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5F6D0E" w14:textId="54299033" w:rsidR="00144724" w:rsidRPr="00DD2988" w:rsidRDefault="006B01CE" w:rsidP="00DD2988">
      <w:pPr>
        <w:pStyle w:val="1"/>
      </w:pPr>
      <w:r>
        <w:rPr>
          <w:rFonts w:hint="eastAsia"/>
        </w:rPr>
        <w:t>三</w:t>
      </w:r>
      <w:r w:rsidR="0061712B" w:rsidRPr="00DD2988">
        <w:t>、</w:t>
      </w:r>
      <w:r w:rsidR="0061712B" w:rsidRPr="00DD2988">
        <w:rPr>
          <w:rFonts w:hint="eastAsia"/>
        </w:rPr>
        <w:t>內政部主管</w:t>
      </w:r>
    </w:p>
    <w:p w14:paraId="3687A6AA" w14:textId="24A30DCA" w:rsidR="0061712B" w:rsidRPr="00DD2988" w:rsidRDefault="00FB5EFC" w:rsidP="00DD2988">
      <w:pPr>
        <w:pStyle w:val="2"/>
      </w:pPr>
      <w:r w:rsidRPr="00DD2988">
        <w:rPr>
          <w:rFonts w:hint="eastAsia"/>
        </w:rPr>
        <w:t>(</w:t>
      </w:r>
      <w:proofErr w:type="gramStart"/>
      <w:r w:rsidRPr="00DD2988">
        <w:rPr>
          <w:rFonts w:hint="eastAsia"/>
        </w:rPr>
        <w:t>一</w:t>
      </w:r>
      <w:proofErr w:type="gramEnd"/>
      <w:r w:rsidRPr="00DD2988">
        <w:rPr>
          <w:rFonts w:hint="eastAsia"/>
        </w:rPr>
        <w:t>)新住民發展基金</w:t>
      </w:r>
    </w:p>
    <w:p w14:paraId="1E54D155" w14:textId="3C161A0F" w:rsidR="00FB5EFC" w:rsidRDefault="00FB5EFC" w:rsidP="00ED29A0">
      <w:pPr>
        <w:overflowPunct w:val="0"/>
        <w:spacing w:line="640" w:lineRule="exact"/>
        <w:ind w:firstLineChars="200" w:firstLine="480"/>
        <w:jc w:val="both"/>
        <w:rPr>
          <w:rFonts w:ascii="標楷體" w:eastAsia="標楷體" w:hAnsi="標楷體"/>
        </w:rPr>
      </w:pPr>
      <w:r w:rsidRPr="00FB5EFC">
        <w:rPr>
          <w:rFonts w:ascii="標楷體" w:eastAsia="標楷體" w:hAnsi="標楷體" w:hint="eastAsia"/>
        </w:rPr>
        <w:t>行政院為推動新住民照顧輔導服務，開發新人力資源，共創多元文化社會，於93年11月1日以院</w:t>
      </w:r>
      <w:proofErr w:type="gramStart"/>
      <w:r w:rsidRPr="00FB5EFC">
        <w:rPr>
          <w:rFonts w:ascii="標楷體" w:eastAsia="標楷體" w:hAnsi="標楷體" w:hint="eastAsia"/>
        </w:rPr>
        <w:t>臺</w:t>
      </w:r>
      <w:proofErr w:type="gramEnd"/>
      <w:r w:rsidRPr="00FB5EFC">
        <w:rPr>
          <w:rFonts w:ascii="標楷體" w:eastAsia="標楷體" w:hAnsi="標楷體" w:hint="eastAsia"/>
        </w:rPr>
        <w:t>內字第0930090839號函核定設立外籍配偶照顧輔導基金，</w:t>
      </w:r>
      <w:proofErr w:type="gramStart"/>
      <w:r w:rsidRPr="00FB5EFC">
        <w:rPr>
          <w:rFonts w:ascii="標楷體" w:eastAsia="標楷體" w:hAnsi="標楷體" w:hint="eastAsia"/>
        </w:rPr>
        <w:t>105</w:t>
      </w:r>
      <w:proofErr w:type="gramEnd"/>
      <w:r w:rsidRPr="00FB5EFC">
        <w:rPr>
          <w:rFonts w:ascii="標楷體" w:eastAsia="標楷體" w:hAnsi="標楷體" w:hint="eastAsia"/>
        </w:rPr>
        <w:t>年度起為擴大照顧新住民家庭，更名為新住民發展基金。該基金</w:t>
      </w:r>
      <w:proofErr w:type="gramStart"/>
      <w:r w:rsidRPr="00FB5EFC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FB5EFC">
        <w:rPr>
          <w:rFonts w:ascii="標楷體" w:eastAsia="標楷體" w:hAnsi="標楷體" w:hint="eastAsia"/>
        </w:rPr>
        <w:t>年度各項業務計畫及預算之執行等，經予書面審核</w:t>
      </w:r>
      <w:r w:rsidR="003400CD">
        <w:rPr>
          <w:rFonts w:ascii="標楷體" w:eastAsia="標楷體" w:hAnsi="標楷體" w:hint="eastAsia"/>
        </w:rPr>
        <w:t>，並於期中派員就地抽查</w:t>
      </w:r>
      <w:r w:rsidRPr="00FB5EFC">
        <w:rPr>
          <w:rFonts w:ascii="標楷體" w:eastAsia="標楷體" w:hAnsi="標楷體" w:hint="eastAsia"/>
        </w:rPr>
        <w:t>，茲將</w:t>
      </w:r>
      <w:r w:rsidR="003F7FB7">
        <w:rPr>
          <w:rFonts w:ascii="標楷體" w:eastAsia="標楷體" w:hAnsi="標楷體" w:hint="eastAsia"/>
        </w:rPr>
        <w:t>查</w:t>
      </w:r>
      <w:r w:rsidRPr="00FB5EFC">
        <w:rPr>
          <w:rFonts w:ascii="標楷體" w:eastAsia="標楷體" w:hAnsi="標楷體" w:hint="eastAsia"/>
        </w:rPr>
        <w:t>核結果說明如次：</w:t>
      </w:r>
    </w:p>
    <w:p w14:paraId="4313D683" w14:textId="03D2E977" w:rsidR="00FB5EFC" w:rsidRPr="00886A09" w:rsidRDefault="00FB5EFC" w:rsidP="00ED29A0">
      <w:pPr>
        <w:pStyle w:val="3"/>
        <w:spacing w:line="640" w:lineRule="exact"/>
      </w:pPr>
      <w:r w:rsidRPr="00886A09">
        <w:rPr>
          <w:rFonts w:hint="eastAsia"/>
        </w:rPr>
        <w:t>1.　業務計畫實施情形之查核</w:t>
      </w:r>
    </w:p>
    <w:p w14:paraId="4D532038" w14:textId="0024AFC8" w:rsidR="00FB5EFC" w:rsidRDefault="00FB2C6B" w:rsidP="00ED29A0">
      <w:pPr>
        <w:overflowPunct w:val="0"/>
        <w:spacing w:afterLines="20" w:after="72" w:line="640" w:lineRule="exact"/>
        <w:ind w:firstLineChars="200" w:firstLine="480"/>
        <w:jc w:val="both"/>
        <w:rPr>
          <w:rFonts w:ascii="標楷體" w:eastAsia="標楷體" w:hAnsi="標楷體"/>
        </w:rPr>
      </w:pPr>
      <w:r w:rsidRPr="00FB2C6B">
        <w:rPr>
          <w:rFonts w:ascii="標楷體" w:eastAsia="標楷體" w:hAnsi="標楷體" w:hint="eastAsia"/>
        </w:rPr>
        <w:t>該基金主要業務係辦理新住民社會安全網絡服務；新住民家庭成長及子女托育、多元文化；家庭服務中心；新住民創新服務、人才培力及活化產業發展等。</w:t>
      </w:r>
      <w:proofErr w:type="gramStart"/>
      <w:r w:rsidR="00DD2988">
        <w:rPr>
          <w:rFonts w:ascii="標楷體" w:eastAsia="標楷體" w:hAnsi="標楷體" w:hint="eastAsia"/>
        </w:rPr>
        <w:t>114</w:t>
      </w:r>
      <w:proofErr w:type="gramEnd"/>
      <w:r w:rsidRPr="00FB2C6B">
        <w:rPr>
          <w:rFonts w:ascii="標楷體" w:eastAsia="標楷體" w:hAnsi="標楷體" w:hint="eastAsia"/>
        </w:rPr>
        <w:t>年度業務計畫4項，實施結果，實際</w:t>
      </w:r>
      <w:proofErr w:type="gramStart"/>
      <w:r w:rsidRPr="00FB2C6B">
        <w:rPr>
          <w:rFonts w:ascii="標楷體" w:eastAsia="標楷體" w:hAnsi="標楷體" w:hint="eastAsia"/>
        </w:rPr>
        <w:t>數均較原</w:t>
      </w:r>
      <w:proofErr w:type="gramEnd"/>
      <w:r w:rsidRPr="00FB2C6B">
        <w:rPr>
          <w:rFonts w:ascii="標楷體" w:eastAsia="標楷體" w:hAnsi="標楷體" w:hint="eastAsia"/>
        </w:rPr>
        <w:t>預計減少，其執行情形列表如次：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126"/>
        <w:gridCol w:w="851"/>
        <w:gridCol w:w="994"/>
        <w:gridCol w:w="994"/>
        <w:gridCol w:w="1133"/>
        <w:gridCol w:w="851"/>
        <w:gridCol w:w="3255"/>
      </w:tblGrid>
      <w:tr w:rsidR="00886A09" w:rsidRPr="00FB2C6B" w14:paraId="4725AEFE" w14:textId="77777777" w:rsidTr="00ED29A0">
        <w:trPr>
          <w:cantSplit/>
          <w:trHeight w:val="397"/>
          <w:jc w:val="center"/>
        </w:trPr>
        <w:tc>
          <w:tcPr>
            <w:tcW w:w="1042" w:type="pct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61D66402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項目</w:t>
            </w:r>
          </w:p>
        </w:tc>
        <w:tc>
          <w:tcPr>
            <w:tcW w:w="41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78C7855A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953CBBA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487" w:type="pct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EBB6621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2568" w:type="pct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649C55F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886A09" w:rsidRPr="00FB2C6B" w14:paraId="3B3A8368" w14:textId="77777777" w:rsidTr="00ED29A0">
        <w:trPr>
          <w:cantSplit/>
          <w:trHeight w:val="397"/>
          <w:jc w:val="center"/>
        </w:trPr>
        <w:tc>
          <w:tcPr>
            <w:tcW w:w="1042" w:type="pct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0BB72C2E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41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D269564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C3DC50B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487" w:type="pct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08BCF4D1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5408A3C8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417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6A800FC9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1596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4DEA93F2" w14:textId="77777777" w:rsidR="00FB2C6B" w:rsidRPr="00FB2C6B" w:rsidRDefault="00FB2C6B" w:rsidP="004656DF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FB2C6B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886A09" w:rsidRPr="00FB2C6B" w14:paraId="60B841A5" w14:textId="77777777" w:rsidTr="0021249F">
        <w:trPr>
          <w:cantSplit/>
          <w:trHeight w:val="850"/>
          <w:jc w:val="center"/>
        </w:trPr>
        <w:tc>
          <w:tcPr>
            <w:tcW w:w="1042" w:type="pct"/>
            <w:tcBorders>
              <w:right w:val="single" w:sz="4" w:space="0" w:color="auto"/>
            </w:tcBorders>
          </w:tcPr>
          <w:p w14:paraId="46B7E24E" w14:textId="77777777" w:rsidR="00886A09" w:rsidRDefault="00FB2C6B" w:rsidP="00C339EB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辦理新住民社會安全</w:t>
            </w:r>
          </w:p>
          <w:p w14:paraId="4ECFF41D" w14:textId="69ED1127" w:rsidR="00FB2C6B" w:rsidRPr="00FB2C6B" w:rsidRDefault="00FB2C6B" w:rsidP="00C339EB">
            <w:pPr>
              <w:pStyle w:val="a7"/>
              <w:kinsoku w:val="0"/>
              <w:spacing w:afterLines="20" w:after="72"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網絡服務計畫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1AD4D361" w14:textId="678A0CB4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71BDF7B8" w14:textId="7B4F0E98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38,200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1FD532A0" w14:textId="10A5BD38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31,674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5103E370" w14:textId="6CA4D468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pacing w:val="-6"/>
                <w:sz w:val="22"/>
                <w:szCs w:val="22"/>
              </w:rPr>
              <w:t>- 6,525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1D392C30" w14:textId="77777777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- 17.08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3560E183" w14:textId="413248B6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886A09" w:rsidRPr="00FB2C6B" w14:paraId="44A9E4A1" w14:textId="77777777" w:rsidTr="0021249F">
        <w:trPr>
          <w:cantSplit/>
          <w:trHeight w:val="1020"/>
          <w:jc w:val="center"/>
        </w:trPr>
        <w:tc>
          <w:tcPr>
            <w:tcW w:w="1042" w:type="pct"/>
            <w:tcBorders>
              <w:right w:val="single" w:sz="4" w:space="0" w:color="auto"/>
            </w:tcBorders>
          </w:tcPr>
          <w:p w14:paraId="7A8C3559" w14:textId="77777777" w:rsidR="00886A09" w:rsidRDefault="00FB2C6B" w:rsidP="00C339EB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辦理新住民家庭成長及子女托育、多元</w:t>
            </w:r>
          </w:p>
          <w:p w14:paraId="17BB35BA" w14:textId="4D92246D" w:rsidR="00FB2C6B" w:rsidRPr="00FA40CB" w:rsidRDefault="00FB2C6B" w:rsidP="00ED29A0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文化計畫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0408F1CC" w14:textId="2BE6AC74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6630CEB0" w14:textId="036565C0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88,977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79761CE3" w14:textId="5AC9EBE6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84,239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433F2055" w14:textId="526656B4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pacing w:val="-6"/>
                <w:sz w:val="22"/>
                <w:szCs w:val="22"/>
              </w:rPr>
              <w:t>- 4,737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67C83E0F" w14:textId="5B9B1E13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- 5.32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0801B5D8" w14:textId="239D6F3E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886A09" w:rsidRPr="00FB2C6B" w14:paraId="009A76E9" w14:textId="77777777" w:rsidTr="0021249F">
        <w:trPr>
          <w:cantSplit/>
          <w:trHeight w:val="794"/>
          <w:jc w:val="center"/>
        </w:trPr>
        <w:tc>
          <w:tcPr>
            <w:tcW w:w="1042" w:type="pct"/>
            <w:tcBorders>
              <w:right w:val="single" w:sz="4" w:space="0" w:color="auto"/>
            </w:tcBorders>
          </w:tcPr>
          <w:p w14:paraId="4E680955" w14:textId="77777777" w:rsidR="00FB2C6B" w:rsidRDefault="00FB2C6B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辦理家庭服務</w:t>
            </w:r>
          </w:p>
          <w:p w14:paraId="44B4C111" w14:textId="46DA984B" w:rsidR="00FB2C6B" w:rsidRPr="00FB2C6B" w:rsidRDefault="00FB2C6B" w:rsidP="00C339EB">
            <w:pPr>
              <w:pStyle w:val="a7"/>
              <w:kinsoku w:val="0"/>
              <w:spacing w:afterLines="20" w:after="72" w:line="22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中心計畫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655F7514" w14:textId="60C7C9CE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1A1B5A2F" w14:textId="2B603F6D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79,000</w:t>
            </w:r>
          </w:p>
        </w:tc>
        <w:tc>
          <w:tcPr>
            <w:tcW w:w="487" w:type="pct"/>
            <w:tcBorders>
              <w:left w:val="single" w:sz="4" w:space="0" w:color="auto"/>
              <w:right w:val="single" w:sz="4" w:space="0" w:color="auto"/>
            </w:tcBorders>
          </w:tcPr>
          <w:p w14:paraId="265F6F5A" w14:textId="67439140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77,704</w:t>
            </w:r>
          </w:p>
        </w:tc>
        <w:tc>
          <w:tcPr>
            <w:tcW w:w="555" w:type="pct"/>
            <w:tcBorders>
              <w:left w:val="single" w:sz="4" w:space="0" w:color="auto"/>
              <w:right w:val="single" w:sz="4" w:space="0" w:color="auto"/>
            </w:tcBorders>
          </w:tcPr>
          <w:p w14:paraId="363FA4F7" w14:textId="362BD694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pacing w:val="-6"/>
                <w:sz w:val="22"/>
                <w:szCs w:val="22"/>
              </w:rPr>
              <w:t>- 1,295</w:t>
            </w:r>
          </w:p>
        </w:tc>
        <w:tc>
          <w:tcPr>
            <w:tcW w:w="417" w:type="pct"/>
            <w:tcBorders>
              <w:left w:val="single" w:sz="4" w:space="0" w:color="auto"/>
              <w:right w:val="single" w:sz="4" w:space="0" w:color="auto"/>
            </w:tcBorders>
          </w:tcPr>
          <w:p w14:paraId="42A86655" w14:textId="77777777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- 1.64</w:t>
            </w:r>
          </w:p>
        </w:tc>
        <w:tc>
          <w:tcPr>
            <w:tcW w:w="1596" w:type="pct"/>
            <w:tcBorders>
              <w:left w:val="single" w:sz="4" w:space="0" w:color="auto"/>
            </w:tcBorders>
          </w:tcPr>
          <w:p w14:paraId="516A931C" w14:textId="33E53999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886A09" w:rsidRPr="00FB2C6B" w14:paraId="313F4B7C" w14:textId="77777777" w:rsidTr="0021249F">
        <w:trPr>
          <w:cantSplit/>
          <w:trHeight w:val="1020"/>
          <w:jc w:val="center"/>
        </w:trPr>
        <w:tc>
          <w:tcPr>
            <w:tcW w:w="1042" w:type="pct"/>
            <w:tcBorders>
              <w:bottom w:val="single" w:sz="8" w:space="0" w:color="auto"/>
              <w:right w:val="single" w:sz="4" w:space="0" w:color="auto"/>
            </w:tcBorders>
          </w:tcPr>
          <w:p w14:paraId="1A55FBBA" w14:textId="77777777" w:rsidR="00FB2C6B" w:rsidRDefault="00FB2C6B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辦理新住民創新服</w:t>
            </w:r>
          </w:p>
          <w:p w14:paraId="6DB97DA5" w14:textId="77777777" w:rsidR="00FB2C6B" w:rsidRDefault="00FB2C6B" w:rsidP="00C339EB">
            <w:pPr>
              <w:pStyle w:val="a7"/>
              <w:kinsoku w:val="0"/>
              <w:spacing w:line="22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proofErr w:type="gramStart"/>
            <w:r w:rsidRPr="00FB2C6B">
              <w:rPr>
                <w:rFonts w:hAnsi="標楷體" w:hint="eastAsia"/>
                <w:sz w:val="22"/>
                <w:szCs w:val="22"/>
              </w:rPr>
              <w:t>務</w:t>
            </w:r>
            <w:proofErr w:type="gramEnd"/>
            <w:r w:rsidRPr="00FB2C6B">
              <w:rPr>
                <w:rFonts w:hAnsi="標楷體" w:hint="eastAsia"/>
                <w:sz w:val="22"/>
                <w:szCs w:val="22"/>
              </w:rPr>
              <w:t>、人才培力及活</w:t>
            </w:r>
          </w:p>
          <w:p w14:paraId="40D08509" w14:textId="6FA6D154" w:rsidR="00FB2C6B" w:rsidRPr="00FB2C6B" w:rsidRDefault="00FB2C6B" w:rsidP="009B0255">
            <w:pPr>
              <w:pStyle w:val="a7"/>
              <w:kinsoku w:val="0"/>
              <w:spacing w:afterLines="20" w:after="72" w:line="22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化產業發展計畫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A8C938C" w14:textId="77777777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48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1E0528AB" w14:textId="77777777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172,859</w:t>
            </w:r>
          </w:p>
        </w:tc>
        <w:tc>
          <w:tcPr>
            <w:tcW w:w="48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6F5F48C" w14:textId="1DB88FB9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163,464</w:t>
            </w:r>
          </w:p>
        </w:tc>
        <w:tc>
          <w:tcPr>
            <w:tcW w:w="555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64B38330" w14:textId="102D17EB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pacing w:val="-6"/>
                <w:sz w:val="22"/>
                <w:szCs w:val="22"/>
              </w:rPr>
              <w:t>- 9,394</w:t>
            </w:r>
          </w:p>
        </w:tc>
        <w:tc>
          <w:tcPr>
            <w:tcW w:w="417" w:type="pct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5BCAA98" w14:textId="458F165B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FB2C6B">
              <w:rPr>
                <w:rFonts w:hAnsi="標楷體" w:hint="eastAsia"/>
                <w:sz w:val="22"/>
                <w:szCs w:val="22"/>
              </w:rPr>
              <w:t>- 5.43</w:t>
            </w:r>
          </w:p>
        </w:tc>
        <w:tc>
          <w:tcPr>
            <w:tcW w:w="1596" w:type="pct"/>
            <w:tcBorders>
              <w:left w:val="single" w:sz="4" w:space="0" w:color="auto"/>
              <w:bottom w:val="single" w:sz="8" w:space="0" w:color="auto"/>
            </w:tcBorders>
          </w:tcPr>
          <w:p w14:paraId="41E9611C" w14:textId="1EBE3CDC" w:rsidR="00FB2C6B" w:rsidRPr="00FB2C6B" w:rsidRDefault="00FB2C6B" w:rsidP="009B0255">
            <w:pPr>
              <w:pStyle w:val="a7"/>
              <w:kinsoku w:val="0"/>
              <w:spacing w:line="24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</w:tbl>
    <w:p w14:paraId="643FA57E" w14:textId="2AFF6DB0" w:rsidR="00FB2C6B" w:rsidRPr="00FB2C6B" w:rsidRDefault="00FB2C6B" w:rsidP="00C339EB">
      <w:pPr>
        <w:spacing w:line="240" w:lineRule="exact"/>
        <w:ind w:left="600" w:hangingChars="300" w:hanging="600"/>
        <w:rPr>
          <w:rFonts w:ascii="標楷體" w:eastAsia="標楷體" w:hAnsi="標楷體"/>
          <w:sz w:val="20"/>
        </w:rPr>
      </w:pPr>
      <w:proofErr w:type="gramStart"/>
      <w:r w:rsidRPr="00FB2C6B">
        <w:rPr>
          <w:rFonts w:ascii="標楷體" w:eastAsia="標楷體" w:hAnsi="標楷體" w:hint="eastAsia"/>
          <w:sz w:val="20"/>
        </w:rPr>
        <w:t>註</w:t>
      </w:r>
      <w:proofErr w:type="gramEnd"/>
      <w:r w:rsidRPr="00FB2C6B">
        <w:rPr>
          <w:rFonts w:ascii="標楷體" w:eastAsia="標楷體" w:hAnsi="標楷體" w:hint="eastAsia"/>
          <w:sz w:val="20"/>
        </w:rPr>
        <w:t>：本表係就業務計畫實際數與預計數差異達20％或達3</w:t>
      </w:r>
      <w:proofErr w:type="gramStart"/>
      <w:r w:rsidRPr="00FB2C6B">
        <w:rPr>
          <w:rFonts w:ascii="標楷體" w:eastAsia="標楷體" w:hAnsi="標楷體" w:hint="eastAsia"/>
          <w:sz w:val="20"/>
        </w:rPr>
        <w:t>千萬</w:t>
      </w:r>
      <w:proofErr w:type="gramEnd"/>
      <w:r w:rsidRPr="00FB2C6B">
        <w:rPr>
          <w:rFonts w:ascii="標楷體" w:eastAsia="標楷體" w:hAnsi="標楷體" w:hint="eastAsia"/>
          <w:sz w:val="20"/>
        </w:rPr>
        <w:t>以上者，說明差異原因。</w:t>
      </w:r>
    </w:p>
    <w:p w14:paraId="1EA52797" w14:textId="6D784294" w:rsidR="00DD2988" w:rsidRPr="00FB5EFC" w:rsidRDefault="00DD2988" w:rsidP="00ED29A0">
      <w:pPr>
        <w:pStyle w:val="3"/>
        <w:spacing w:line="640" w:lineRule="exact"/>
      </w:pPr>
      <w:r>
        <w:rPr>
          <w:rFonts w:hint="eastAsia"/>
        </w:rPr>
        <w:t>2</w:t>
      </w:r>
      <w:r w:rsidRPr="00FB5EFC">
        <w:rPr>
          <w:rFonts w:hint="eastAsia"/>
        </w:rPr>
        <w:t xml:space="preserve">.　</w:t>
      </w:r>
      <w:r>
        <w:rPr>
          <w:rFonts w:hint="eastAsia"/>
        </w:rPr>
        <w:t>預算執行情形</w:t>
      </w:r>
      <w:r w:rsidRPr="00FB5EFC">
        <w:rPr>
          <w:rFonts w:hint="eastAsia"/>
        </w:rPr>
        <w:t>之</w:t>
      </w:r>
      <w:r>
        <w:rPr>
          <w:rFonts w:hint="eastAsia"/>
        </w:rPr>
        <w:t>審</w:t>
      </w:r>
      <w:r w:rsidRPr="00FB5EFC">
        <w:rPr>
          <w:rFonts w:hint="eastAsia"/>
        </w:rPr>
        <w:t>核</w:t>
      </w:r>
    </w:p>
    <w:p w14:paraId="5C667654" w14:textId="499AB39A" w:rsidR="00FB2C6B" w:rsidRDefault="00DD2988" w:rsidP="00ED29A0">
      <w:pPr>
        <w:overflowPunct w:val="0"/>
        <w:spacing w:line="640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>
        <w:rPr>
          <w:rFonts w:ascii="標楷體" w:eastAsia="標楷體" w:hAnsi="標楷體" w:hint="eastAsia"/>
        </w:rPr>
        <w:t>114</w:t>
      </w:r>
      <w:proofErr w:type="gramEnd"/>
      <w:r w:rsidRPr="00DD2988">
        <w:rPr>
          <w:rFonts w:ascii="標楷體" w:eastAsia="標楷體" w:hAnsi="標楷體" w:hint="eastAsia"/>
        </w:rPr>
        <w:t>年度決算審核結果，</w:t>
      </w:r>
      <w:r w:rsidRPr="006F0972">
        <w:rPr>
          <w:rFonts w:ascii="標楷體" w:eastAsia="標楷體" w:hAnsi="標楷體" w:hint="eastAsia"/>
        </w:rPr>
        <w:t>審定本期賸餘</w:t>
      </w:r>
      <w:r w:rsidR="006F0972" w:rsidRPr="006F0972">
        <w:rPr>
          <w:rFonts w:ascii="標楷體" w:eastAsia="標楷體" w:hAnsi="標楷體" w:hint="eastAsia"/>
        </w:rPr>
        <w:t>3</w:t>
      </w:r>
      <w:r w:rsidR="006F0972" w:rsidRPr="006F0972">
        <w:rPr>
          <w:rFonts w:ascii="標楷體" w:eastAsia="標楷體" w:hAnsi="標楷體"/>
        </w:rPr>
        <w:t>,959</w:t>
      </w:r>
      <w:r w:rsidRPr="006F0972">
        <w:rPr>
          <w:rFonts w:ascii="標楷體" w:eastAsia="標楷體" w:hAnsi="標楷體" w:hint="eastAsia"/>
        </w:rPr>
        <w:t>萬餘元，</w:t>
      </w:r>
      <w:r w:rsidR="006F0972" w:rsidRPr="006F0972">
        <w:rPr>
          <w:rFonts w:ascii="標楷體" w:eastAsia="標楷體" w:hAnsi="標楷體" w:hint="eastAsia"/>
        </w:rPr>
        <w:t>較</w:t>
      </w:r>
      <w:r w:rsidRPr="006F0972">
        <w:rPr>
          <w:rFonts w:ascii="標楷體" w:eastAsia="標楷體" w:hAnsi="標楷體" w:hint="eastAsia"/>
        </w:rPr>
        <w:t>預算</w:t>
      </w:r>
      <w:r w:rsidR="006F0972" w:rsidRPr="006F0972">
        <w:rPr>
          <w:rFonts w:ascii="標楷體" w:eastAsia="標楷體" w:hAnsi="標楷體" w:hint="eastAsia"/>
        </w:rPr>
        <w:t>賸餘</w:t>
      </w:r>
      <w:r w:rsidR="006F0972" w:rsidRPr="006F0972">
        <w:rPr>
          <w:rFonts w:ascii="標楷體" w:eastAsia="標楷體" w:hAnsi="標楷體"/>
        </w:rPr>
        <w:t>1,382</w:t>
      </w:r>
      <w:r w:rsidRPr="006F0972">
        <w:rPr>
          <w:rFonts w:ascii="標楷體" w:eastAsia="標楷體" w:hAnsi="標楷體" w:hint="eastAsia"/>
        </w:rPr>
        <w:t>萬餘元，</w:t>
      </w:r>
      <w:r w:rsidR="006F0972" w:rsidRPr="006F0972">
        <w:rPr>
          <w:rFonts w:ascii="標楷體" w:eastAsia="標楷體" w:hAnsi="標楷體" w:hint="eastAsia"/>
        </w:rPr>
        <w:t>增加2</w:t>
      </w:r>
      <w:r w:rsidR="006F0972" w:rsidRPr="006F0972">
        <w:rPr>
          <w:rFonts w:ascii="標楷體" w:eastAsia="標楷體" w:hAnsi="標楷體"/>
        </w:rPr>
        <w:t>,</w:t>
      </w:r>
      <w:r w:rsidR="006F0972" w:rsidRPr="006F0972">
        <w:rPr>
          <w:rFonts w:ascii="標楷體" w:eastAsia="標楷體" w:hAnsi="標楷體" w:hint="eastAsia"/>
        </w:rPr>
        <w:t>577</w:t>
      </w:r>
      <w:r w:rsidRPr="006F0972">
        <w:rPr>
          <w:rFonts w:ascii="標楷體" w:eastAsia="標楷體" w:hAnsi="標楷體" w:hint="eastAsia"/>
        </w:rPr>
        <w:t>萬餘元，</w:t>
      </w:r>
      <w:r w:rsidR="006F0972">
        <w:rPr>
          <w:rFonts w:ascii="標楷體" w:eastAsia="標楷體" w:hAnsi="標楷體" w:hint="eastAsia"/>
        </w:rPr>
        <w:t>約186.43</w:t>
      </w:r>
      <w:r w:rsidR="00C61DAE" w:rsidRPr="00C61DAE">
        <w:rPr>
          <w:rFonts w:ascii="標楷體" w:eastAsia="標楷體" w:hAnsi="標楷體" w:hint="eastAsia"/>
        </w:rPr>
        <w:t>％</w:t>
      </w:r>
      <w:r w:rsidR="006F0972">
        <w:rPr>
          <w:rFonts w:ascii="標楷體" w:eastAsia="標楷體" w:hAnsi="標楷體" w:hint="eastAsia"/>
        </w:rPr>
        <w:t>，</w:t>
      </w:r>
      <w:r w:rsidRPr="006F0972">
        <w:rPr>
          <w:rFonts w:ascii="標楷體" w:eastAsia="標楷體" w:hAnsi="標楷體" w:hint="eastAsia"/>
        </w:rPr>
        <w:t>主要係</w:t>
      </w:r>
      <w:r w:rsidR="00704AD8" w:rsidRPr="00704AD8">
        <w:rPr>
          <w:rFonts w:ascii="標楷體" w:eastAsia="標楷體" w:hAnsi="標楷體" w:hint="eastAsia"/>
        </w:rPr>
        <w:t>辦理新住民創新服務、人才培力及活化產業發展</w:t>
      </w:r>
      <w:r w:rsidR="00B474AC">
        <w:rPr>
          <w:rFonts w:ascii="標楷體" w:eastAsia="標楷體" w:hAnsi="標楷體" w:hint="eastAsia"/>
        </w:rPr>
        <w:t>等業務</w:t>
      </w:r>
      <w:r w:rsidR="00704AD8" w:rsidRPr="00704AD8">
        <w:rPr>
          <w:rFonts w:ascii="標楷體" w:eastAsia="標楷體" w:hAnsi="標楷體" w:hint="eastAsia"/>
        </w:rPr>
        <w:t>計畫</w:t>
      </w:r>
      <w:r w:rsidRPr="006F0972">
        <w:rPr>
          <w:rFonts w:ascii="標楷體" w:eastAsia="標楷體" w:hAnsi="標楷體" w:hint="eastAsia"/>
        </w:rPr>
        <w:t>申請及核定補助金額</w:t>
      </w:r>
      <w:r w:rsidR="00FA40CB">
        <w:rPr>
          <w:rFonts w:ascii="標楷體" w:eastAsia="標楷體" w:hAnsi="標楷體" w:hint="eastAsia"/>
        </w:rPr>
        <w:t>較預計減少</w:t>
      </w:r>
      <w:r w:rsidRPr="006F0972">
        <w:rPr>
          <w:rFonts w:ascii="標楷體" w:eastAsia="標楷體" w:hAnsi="標楷體" w:hint="eastAsia"/>
        </w:rPr>
        <w:t>所致</w:t>
      </w:r>
      <w:r w:rsidRPr="00DD2988">
        <w:rPr>
          <w:rFonts w:ascii="標楷體" w:eastAsia="標楷體" w:hAnsi="標楷體" w:hint="eastAsia"/>
        </w:rPr>
        <w:t>。</w:t>
      </w:r>
    </w:p>
    <w:p w14:paraId="5E69C1B6" w14:textId="5F178E85" w:rsidR="00DD2988" w:rsidRPr="00FB5EFC" w:rsidRDefault="00DD2988" w:rsidP="00ED29A0">
      <w:pPr>
        <w:pStyle w:val="3"/>
        <w:spacing w:line="634" w:lineRule="exact"/>
      </w:pPr>
      <w:r>
        <w:rPr>
          <w:rFonts w:hint="eastAsia"/>
        </w:rPr>
        <w:lastRenderedPageBreak/>
        <w:t>3</w:t>
      </w:r>
      <w:r w:rsidRPr="00FB5EFC">
        <w:rPr>
          <w:rFonts w:hint="eastAsia"/>
        </w:rPr>
        <w:t xml:space="preserve">.　</w:t>
      </w:r>
      <w:r w:rsidRPr="00DD2988">
        <w:rPr>
          <w:rFonts w:hint="eastAsia"/>
        </w:rPr>
        <w:t>餘</w:t>
      </w:r>
      <w:proofErr w:type="gramStart"/>
      <w:r w:rsidRPr="00DD2988">
        <w:rPr>
          <w:rFonts w:hint="eastAsia"/>
        </w:rPr>
        <w:t>絀</w:t>
      </w:r>
      <w:proofErr w:type="gramEnd"/>
      <w:r w:rsidRPr="00DD2988">
        <w:rPr>
          <w:rFonts w:hint="eastAsia"/>
        </w:rPr>
        <w:t>之審定</w:t>
      </w:r>
    </w:p>
    <w:p w14:paraId="50498E91" w14:textId="21FAF330" w:rsidR="00DD2988" w:rsidRDefault="00DD2988" w:rsidP="00ED29A0">
      <w:pPr>
        <w:overflowPunct w:val="0"/>
        <w:spacing w:line="634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D2988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D2988">
        <w:rPr>
          <w:rFonts w:ascii="標楷體" w:eastAsia="標楷體" w:hAnsi="標楷體" w:hint="eastAsia"/>
        </w:rPr>
        <w:t>年度決算經</w:t>
      </w:r>
      <w:r w:rsidRPr="006F0972">
        <w:rPr>
          <w:rFonts w:ascii="標楷體" w:eastAsia="標楷體" w:hAnsi="標楷體" w:hint="eastAsia"/>
        </w:rPr>
        <w:t>行政院核定賸餘</w:t>
      </w:r>
      <w:r w:rsidR="006F0972" w:rsidRPr="006F0972">
        <w:rPr>
          <w:rFonts w:ascii="標楷體" w:eastAsia="標楷體" w:hAnsi="標楷體"/>
        </w:rPr>
        <w:t>39,593,048</w:t>
      </w:r>
      <w:r w:rsidRPr="006F0972">
        <w:rPr>
          <w:rFonts w:ascii="標楷體" w:eastAsia="標楷體" w:hAnsi="標楷體" w:hint="eastAsia"/>
        </w:rPr>
        <w:t>元，</w:t>
      </w:r>
      <w:proofErr w:type="gramStart"/>
      <w:r w:rsidRPr="006F0972">
        <w:rPr>
          <w:rFonts w:ascii="標楷體" w:eastAsia="標楷體" w:hAnsi="標楷體" w:hint="eastAsia"/>
        </w:rPr>
        <w:t>經核尚無</w:t>
      </w:r>
      <w:proofErr w:type="gramEnd"/>
      <w:r w:rsidRPr="006F0972">
        <w:rPr>
          <w:rFonts w:ascii="標楷體" w:eastAsia="標楷體" w:hAnsi="標楷體" w:hint="eastAsia"/>
        </w:rPr>
        <w:t>不合，予以照數審定</w:t>
      </w:r>
      <w:r w:rsidRPr="00DD2988">
        <w:rPr>
          <w:rFonts w:ascii="標楷體" w:eastAsia="標楷體" w:hAnsi="標楷體" w:hint="eastAsia"/>
        </w:rPr>
        <w:t>。</w:t>
      </w:r>
    </w:p>
    <w:p w14:paraId="2CE2DDFC" w14:textId="1C21EB25" w:rsidR="00DD2988" w:rsidRPr="00FB5EFC" w:rsidRDefault="00DD2988" w:rsidP="00ED29A0">
      <w:pPr>
        <w:pStyle w:val="3"/>
        <w:spacing w:line="634" w:lineRule="exact"/>
      </w:pPr>
      <w:r>
        <w:rPr>
          <w:rFonts w:hint="eastAsia"/>
        </w:rPr>
        <w:t>4</w:t>
      </w:r>
      <w:r w:rsidRPr="00FB5EFC">
        <w:rPr>
          <w:rFonts w:hint="eastAsia"/>
        </w:rPr>
        <w:t xml:space="preserve">.　</w:t>
      </w:r>
      <w:r w:rsidRPr="00DD2988">
        <w:rPr>
          <w:rFonts w:hint="eastAsia"/>
        </w:rPr>
        <w:t>現金流量之查核</w:t>
      </w:r>
    </w:p>
    <w:p w14:paraId="4B1A94F9" w14:textId="4AB0BF41" w:rsidR="00DD2988" w:rsidRDefault="00DD2988" w:rsidP="00ED29A0">
      <w:pPr>
        <w:overflowPunct w:val="0"/>
        <w:spacing w:line="634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D2988">
        <w:rPr>
          <w:rFonts w:ascii="標楷體" w:eastAsia="標楷體" w:hAnsi="標楷體" w:hint="eastAsia"/>
        </w:rPr>
        <w:t>11</w:t>
      </w:r>
      <w:r w:rsidR="006F0972">
        <w:rPr>
          <w:rFonts w:ascii="標楷體" w:eastAsia="標楷體" w:hAnsi="標楷體" w:hint="eastAsia"/>
        </w:rPr>
        <w:t>4</w:t>
      </w:r>
      <w:proofErr w:type="gramEnd"/>
      <w:r w:rsidRPr="00DD2988">
        <w:rPr>
          <w:rFonts w:ascii="標楷體" w:eastAsia="標楷體" w:hAnsi="標楷體" w:hint="eastAsia"/>
        </w:rPr>
        <w:t>年度期初現金及約當現金</w:t>
      </w:r>
      <w:r w:rsidR="006F0972" w:rsidRPr="00DD2988">
        <w:rPr>
          <w:rFonts w:ascii="標楷體" w:eastAsia="標楷體" w:hAnsi="標楷體" w:hint="eastAsia"/>
        </w:rPr>
        <w:t>10億5,846萬餘元</w:t>
      </w:r>
      <w:r w:rsidRPr="00DD2988">
        <w:rPr>
          <w:rFonts w:ascii="標楷體" w:eastAsia="標楷體" w:hAnsi="標楷體" w:hint="eastAsia"/>
        </w:rPr>
        <w:t>，經業務及籌資活動結果，現金及約當現金淨增</w:t>
      </w:r>
      <w:r w:rsidR="006F0972" w:rsidRPr="006F0972">
        <w:rPr>
          <w:rFonts w:ascii="標楷體" w:eastAsia="標楷體" w:hAnsi="標楷體"/>
        </w:rPr>
        <w:t>4,193</w:t>
      </w:r>
      <w:r w:rsidRPr="00DD2988">
        <w:rPr>
          <w:rFonts w:ascii="標楷體" w:eastAsia="標楷體" w:hAnsi="標楷體" w:hint="eastAsia"/>
        </w:rPr>
        <w:t>萬餘元，期末現金及約當現金為</w:t>
      </w:r>
      <w:r w:rsidR="006F0972" w:rsidRPr="006F0972">
        <w:rPr>
          <w:rFonts w:ascii="標楷體" w:eastAsia="標楷體" w:hAnsi="標楷體"/>
        </w:rPr>
        <w:t>11</w:t>
      </w:r>
      <w:r w:rsidRPr="00DD2988">
        <w:rPr>
          <w:rFonts w:ascii="標楷體" w:eastAsia="標楷體" w:hAnsi="標楷體" w:hint="eastAsia"/>
        </w:rPr>
        <w:t>億</w:t>
      </w:r>
      <w:r w:rsidR="006F0972" w:rsidRPr="006F0972">
        <w:rPr>
          <w:rFonts w:ascii="標楷體" w:eastAsia="標楷體" w:hAnsi="標楷體"/>
        </w:rPr>
        <w:t>40</w:t>
      </w:r>
      <w:r w:rsidRPr="00DD2988">
        <w:rPr>
          <w:rFonts w:ascii="標楷體" w:eastAsia="標楷體" w:hAnsi="標楷體" w:hint="eastAsia"/>
        </w:rPr>
        <w:t>萬餘元。</w:t>
      </w:r>
    </w:p>
    <w:p w14:paraId="6730D15C" w14:textId="78C88B22" w:rsidR="00DD2988" w:rsidRPr="00FB5EFC" w:rsidRDefault="00DD2988" w:rsidP="00ED29A0">
      <w:pPr>
        <w:pStyle w:val="3"/>
        <w:spacing w:line="634" w:lineRule="exact"/>
      </w:pPr>
      <w:r>
        <w:rPr>
          <w:rFonts w:hint="eastAsia"/>
        </w:rPr>
        <w:t>5</w:t>
      </w:r>
      <w:r w:rsidRPr="00FB5EFC">
        <w:rPr>
          <w:rFonts w:hint="eastAsia"/>
        </w:rPr>
        <w:t xml:space="preserve">.　</w:t>
      </w:r>
      <w:r w:rsidRPr="00DD2988">
        <w:rPr>
          <w:rFonts w:hint="eastAsia"/>
        </w:rPr>
        <w:t>重要審核意見</w:t>
      </w:r>
    </w:p>
    <w:p w14:paraId="0BB25151" w14:textId="3AEE2681" w:rsidR="007F1C98" w:rsidRPr="005E78F3" w:rsidRDefault="007F1C98" w:rsidP="0021249F">
      <w:pPr>
        <w:overflowPunct w:val="0"/>
        <w:spacing w:line="640" w:lineRule="exact"/>
        <w:ind w:firstLineChars="200" w:firstLine="561"/>
        <w:jc w:val="both"/>
        <w:rPr>
          <w:rFonts w:ascii="標楷體" w:eastAsia="標楷體" w:hAnsi="標楷體"/>
          <w:b/>
          <w:bCs/>
          <w:sz w:val="28"/>
          <w:szCs w:val="24"/>
        </w:rPr>
      </w:pPr>
      <w:r w:rsidRPr="005E78F3">
        <w:rPr>
          <w:rFonts w:ascii="標楷體" w:eastAsia="標楷體" w:hAnsi="標楷體" w:hint="eastAsia"/>
          <w:b/>
          <w:bCs/>
          <w:sz w:val="28"/>
          <w:szCs w:val="24"/>
        </w:rPr>
        <w:t>新住民發展基金已</w:t>
      </w:r>
      <w:r w:rsidR="00F76491">
        <w:rPr>
          <w:rFonts w:ascii="標楷體" w:eastAsia="標楷體" w:hAnsi="標楷體" w:hint="eastAsia"/>
          <w:b/>
          <w:bCs/>
          <w:sz w:val="28"/>
          <w:szCs w:val="24"/>
        </w:rPr>
        <w:t>定期</w:t>
      </w:r>
      <w:r w:rsidRPr="005E78F3">
        <w:rPr>
          <w:rFonts w:ascii="標楷體" w:eastAsia="標楷體" w:hAnsi="標楷體" w:hint="eastAsia"/>
          <w:b/>
          <w:bCs/>
          <w:sz w:val="28"/>
          <w:szCs w:val="24"/>
        </w:rPr>
        <w:t>公開基金運用及研究成果等資訊，惟未依規定公開</w:t>
      </w:r>
      <w:r w:rsidR="00F76491" w:rsidRPr="005E78F3">
        <w:rPr>
          <w:rFonts w:ascii="標楷體" w:eastAsia="標楷體" w:hAnsi="標楷體" w:hint="eastAsia"/>
          <w:b/>
          <w:bCs/>
          <w:sz w:val="28"/>
          <w:szCs w:val="24"/>
        </w:rPr>
        <w:t>基金管理會會議紀錄</w:t>
      </w:r>
      <w:r w:rsidRPr="005E78F3">
        <w:rPr>
          <w:rFonts w:ascii="標楷體" w:eastAsia="標楷體" w:hAnsi="標楷體" w:hint="eastAsia"/>
          <w:b/>
          <w:bCs/>
          <w:sz w:val="28"/>
          <w:szCs w:val="24"/>
        </w:rPr>
        <w:t>，允宜落實辦理</w:t>
      </w:r>
      <w:r w:rsidR="00F76491">
        <w:rPr>
          <w:rFonts w:ascii="標楷體" w:eastAsia="標楷體" w:hAnsi="標楷體" w:hint="eastAsia"/>
          <w:b/>
          <w:bCs/>
          <w:sz w:val="28"/>
          <w:szCs w:val="24"/>
        </w:rPr>
        <w:t>，</w:t>
      </w:r>
      <w:proofErr w:type="gramStart"/>
      <w:r w:rsidR="00F76491">
        <w:rPr>
          <w:rFonts w:ascii="標楷體" w:eastAsia="標楷體" w:hAnsi="標楷體" w:hint="eastAsia"/>
          <w:b/>
          <w:bCs/>
          <w:sz w:val="28"/>
          <w:szCs w:val="24"/>
        </w:rPr>
        <w:t>俾</w:t>
      </w:r>
      <w:proofErr w:type="gramEnd"/>
      <w:r w:rsidR="00F76491">
        <w:rPr>
          <w:rFonts w:ascii="標楷體" w:eastAsia="標楷體" w:hAnsi="標楷體" w:hint="eastAsia"/>
          <w:b/>
          <w:bCs/>
          <w:sz w:val="28"/>
          <w:szCs w:val="24"/>
        </w:rPr>
        <w:t>利基金運作更</w:t>
      </w:r>
      <w:proofErr w:type="gramStart"/>
      <w:r w:rsidR="00F76491">
        <w:rPr>
          <w:rFonts w:ascii="標楷體" w:eastAsia="標楷體" w:hAnsi="標楷體" w:hint="eastAsia"/>
          <w:b/>
          <w:bCs/>
          <w:sz w:val="28"/>
          <w:szCs w:val="24"/>
        </w:rPr>
        <w:t>臻</w:t>
      </w:r>
      <w:proofErr w:type="gramEnd"/>
      <w:r w:rsidR="00F76491">
        <w:rPr>
          <w:rFonts w:ascii="標楷體" w:eastAsia="標楷體" w:hAnsi="標楷體" w:hint="eastAsia"/>
          <w:b/>
          <w:bCs/>
          <w:sz w:val="28"/>
          <w:szCs w:val="24"/>
        </w:rPr>
        <w:t>公開透明</w:t>
      </w:r>
      <w:r w:rsidRPr="005E78F3">
        <w:rPr>
          <w:rFonts w:ascii="標楷體" w:eastAsia="標楷體" w:hAnsi="標楷體" w:hint="eastAsia"/>
          <w:b/>
          <w:bCs/>
          <w:sz w:val="28"/>
          <w:szCs w:val="24"/>
        </w:rPr>
        <w:t>。</w:t>
      </w:r>
    </w:p>
    <w:p w14:paraId="407A79B3" w14:textId="71DD62B7" w:rsidR="007F1C98" w:rsidRDefault="007F1C98" w:rsidP="00ED29A0">
      <w:pPr>
        <w:overflowPunct w:val="0"/>
        <w:spacing w:line="634" w:lineRule="exact"/>
        <w:ind w:firstLineChars="200" w:firstLine="480"/>
        <w:jc w:val="both"/>
        <w:rPr>
          <w:rFonts w:ascii="標楷體" w:eastAsia="標楷體" w:hAnsi="標楷體"/>
        </w:rPr>
      </w:pPr>
      <w:r w:rsidRPr="005E78F3">
        <w:rPr>
          <w:rFonts w:ascii="標楷體" w:eastAsia="標楷體" w:hAnsi="標楷體" w:hint="eastAsia"/>
        </w:rPr>
        <w:t>內政部為確保新住民發展基金之運作，依預算法第21條規定訂定新住民發展基金收支保管及運用辦法（原外籍配偶照顧輔導基金收支保管及運用辦法，下稱收支保管及運用辦法）。依該辦法第5條及第6條規定，基金應設新住民發展基金管理會（下稱基金管理會），負責基金收支、保管及運用暨年度預算及決算之審議，及基金運用執行情形之考核；同辦法第9條第1項規定，基金管理會每3個月開會1次，同條第3項規定，主管機關應定期於網站公開基金之運用情形及研究成果摘要，並依政府資訊公開法之規定公開基金管理會會議紀錄。</w:t>
      </w:r>
      <w:r w:rsidR="00712F4A">
        <w:rPr>
          <w:rFonts w:ascii="標楷體" w:eastAsia="標楷體" w:hAnsi="標楷體" w:hint="eastAsia"/>
        </w:rPr>
        <w:t>內政部</w:t>
      </w:r>
      <w:r w:rsidRPr="005E78F3">
        <w:rPr>
          <w:rFonts w:ascii="標楷體" w:eastAsia="標楷體" w:hAnsi="標楷體" w:hint="eastAsia"/>
        </w:rPr>
        <w:t>移民署</w:t>
      </w:r>
      <w:r w:rsidR="00712F4A" w:rsidRPr="005E78F3">
        <w:rPr>
          <w:rFonts w:ascii="標楷體" w:eastAsia="標楷體" w:hAnsi="標楷體" w:hint="eastAsia"/>
        </w:rPr>
        <w:t>（下稱移民署）</w:t>
      </w:r>
      <w:r w:rsidRPr="005E78F3">
        <w:rPr>
          <w:rFonts w:ascii="標楷體" w:eastAsia="標楷體" w:hAnsi="標楷體" w:hint="eastAsia"/>
        </w:rPr>
        <w:t>另訂有新住民發展基金管理會議事規定，依該規定第13點，基金管理會會議議程編製、會議紀錄製作及其他有關事項，由</w:t>
      </w:r>
      <w:r w:rsidR="00F76491">
        <w:rPr>
          <w:rFonts w:ascii="標楷體" w:eastAsia="標楷體" w:hAnsi="標楷體" w:hint="eastAsia"/>
        </w:rPr>
        <w:t>移民</w:t>
      </w:r>
      <w:r w:rsidRPr="005E78F3">
        <w:rPr>
          <w:rFonts w:ascii="標楷體" w:eastAsia="標楷體" w:hAnsi="標楷體" w:hint="eastAsia"/>
        </w:rPr>
        <w:t>署辦理。經查，114年截至9月底止，</w:t>
      </w:r>
      <w:r w:rsidR="00F76491" w:rsidRPr="00F76491">
        <w:rPr>
          <w:rFonts w:ascii="標楷體" w:eastAsia="標楷體" w:hAnsi="標楷體" w:hint="eastAsia"/>
        </w:rPr>
        <w:t>新住民發展</w:t>
      </w:r>
      <w:r w:rsidRPr="005E78F3">
        <w:rPr>
          <w:rFonts w:ascii="標楷體" w:eastAsia="標楷體" w:hAnsi="標楷體" w:hint="eastAsia"/>
        </w:rPr>
        <w:t>基金共召開3次基金管理會</w:t>
      </w:r>
      <w:r w:rsidR="00CC5373">
        <w:rPr>
          <w:rFonts w:ascii="標楷體" w:eastAsia="標楷體" w:hAnsi="標楷體" w:hint="eastAsia"/>
        </w:rPr>
        <w:t>會</w:t>
      </w:r>
      <w:r w:rsidRPr="005E78F3">
        <w:rPr>
          <w:rFonts w:ascii="標楷體" w:eastAsia="標楷體" w:hAnsi="標楷體" w:hint="eastAsia"/>
        </w:rPr>
        <w:t>議，主要係討論基金研究成果及審查補助案件；移民署並於其官方網站「政府資訊公開」專區定期公開新住民發展基金預、決算書及會計報告，與補助縣市政府、團體及個人獎補助經費明細表。</w:t>
      </w:r>
      <w:r w:rsidR="00CC5373">
        <w:rPr>
          <w:rFonts w:ascii="標楷體" w:eastAsia="標楷體" w:hAnsi="標楷體" w:hint="eastAsia"/>
        </w:rPr>
        <w:t>移民署</w:t>
      </w:r>
      <w:r w:rsidRPr="005E78F3">
        <w:rPr>
          <w:rFonts w:ascii="標楷體" w:eastAsia="標楷體" w:hAnsi="標楷體" w:hint="eastAsia"/>
        </w:rPr>
        <w:t>另</w:t>
      </w:r>
      <w:r w:rsidR="00CC5373">
        <w:rPr>
          <w:rFonts w:ascii="標楷體" w:eastAsia="標楷體" w:hAnsi="標楷體" w:hint="eastAsia"/>
        </w:rPr>
        <w:t>透過新住民發展基金補助建置</w:t>
      </w:r>
      <w:r w:rsidRPr="005E78F3">
        <w:rPr>
          <w:rFonts w:ascii="標楷體" w:eastAsia="標楷體" w:hAnsi="標楷體" w:hint="eastAsia"/>
        </w:rPr>
        <w:t>新住民培力發展資訊網</w:t>
      </w:r>
      <w:r w:rsidR="00CC5373">
        <w:rPr>
          <w:rFonts w:ascii="標楷體" w:eastAsia="標楷體" w:hAnsi="標楷體" w:hint="eastAsia"/>
        </w:rPr>
        <w:t>，於該網站</w:t>
      </w:r>
      <w:r w:rsidRPr="005E78F3">
        <w:rPr>
          <w:rFonts w:ascii="標楷體" w:eastAsia="標楷體" w:hAnsi="標楷體" w:hint="eastAsia"/>
        </w:rPr>
        <w:t>「基金與會報」專區彙整公開新住民發展基金補助情形及研究報告等資訊，以利各界瞭解新住民發展基金之運用情形及研究成果。</w:t>
      </w:r>
      <w:proofErr w:type="gramStart"/>
      <w:r w:rsidRPr="005E78F3">
        <w:rPr>
          <w:rFonts w:ascii="標楷體" w:eastAsia="標楷體" w:hAnsi="標楷體" w:hint="eastAsia"/>
        </w:rPr>
        <w:t>惟</w:t>
      </w:r>
      <w:proofErr w:type="gramEnd"/>
      <w:r w:rsidRPr="005E78F3">
        <w:rPr>
          <w:rFonts w:ascii="標楷體" w:eastAsia="標楷體" w:hAnsi="標楷體" w:hint="eastAsia"/>
        </w:rPr>
        <w:t>基金管理會歷次會議紀錄，截至114年</w:t>
      </w:r>
      <w:r w:rsidR="00B55363">
        <w:rPr>
          <w:rFonts w:ascii="標楷體" w:eastAsia="標楷體" w:hAnsi="標楷體" w:hint="eastAsia"/>
        </w:rPr>
        <w:t>底</w:t>
      </w:r>
      <w:r w:rsidRPr="005E78F3">
        <w:rPr>
          <w:rFonts w:ascii="標楷體" w:eastAsia="標楷體" w:hAnsi="標楷體" w:hint="eastAsia"/>
        </w:rPr>
        <w:t>止，</w:t>
      </w:r>
      <w:proofErr w:type="gramStart"/>
      <w:r w:rsidRPr="005E78F3">
        <w:rPr>
          <w:rFonts w:ascii="標楷體" w:eastAsia="標楷體" w:hAnsi="標楷體" w:hint="eastAsia"/>
        </w:rPr>
        <w:t>均未依</w:t>
      </w:r>
      <w:proofErr w:type="gramEnd"/>
      <w:r w:rsidRPr="005E78F3">
        <w:rPr>
          <w:rFonts w:ascii="標楷體" w:eastAsia="標楷體" w:hAnsi="標楷體" w:hint="eastAsia"/>
        </w:rPr>
        <w:t>收支</w:t>
      </w:r>
      <w:r w:rsidR="00CC5373">
        <w:rPr>
          <w:rFonts w:ascii="標楷體" w:eastAsia="標楷體" w:hAnsi="標楷體" w:hint="eastAsia"/>
        </w:rPr>
        <w:t>保</w:t>
      </w:r>
      <w:r w:rsidRPr="005E78F3">
        <w:rPr>
          <w:rFonts w:ascii="標楷體" w:eastAsia="標楷體" w:hAnsi="標楷體" w:hint="eastAsia"/>
        </w:rPr>
        <w:t>管及運用辦法第9條第3項規定對外公開，致資訊揭露未</w:t>
      </w:r>
      <w:proofErr w:type="gramStart"/>
      <w:r w:rsidRPr="005E78F3">
        <w:rPr>
          <w:rFonts w:ascii="標楷體" w:eastAsia="標楷體" w:hAnsi="標楷體" w:hint="eastAsia"/>
        </w:rPr>
        <w:t>臻</w:t>
      </w:r>
      <w:proofErr w:type="gramEnd"/>
      <w:r w:rsidRPr="005E78F3">
        <w:rPr>
          <w:rFonts w:ascii="標楷體" w:eastAsia="標楷體" w:hAnsi="標楷體" w:hint="eastAsia"/>
        </w:rPr>
        <w:t>完整，基金運作欠缺透明度。按</w:t>
      </w:r>
      <w:r w:rsidR="005E78F3" w:rsidRPr="005E78F3">
        <w:rPr>
          <w:rFonts w:ascii="標楷體" w:eastAsia="標楷體" w:hAnsi="標楷體" w:hint="eastAsia"/>
        </w:rPr>
        <w:t>收支保管及運用辦法</w:t>
      </w:r>
      <w:r w:rsidRPr="005E78F3">
        <w:rPr>
          <w:rFonts w:ascii="標楷體" w:eastAsia="標楷體" w:hAnsi="標楷體" w:hint="eastAsia"/>
        </w:rPr>
        <w:t>於98年</w:t>
      </w:r>
      <w:r w:rsidRPr="005E78F3">
        <w:rPr>
          <w:rFonts w:ascii="標楷體" w:eastAsia="標楷體" w:hAnsi="標楷體" w:hint="eastAsia"/>
        </w:rPr>
        <w:lastRenderedPageBreak/>
        <w:t>10月23日增訂第9條第3項，明定應公開基金</w:t>
      </w:r>
      <w:r w:rsidR="00B55363">
        <w:rPr>
          <w:rFonts w:ascii="標楷體" w:eastAsia="標楷體" w:hAnsi="標楷體" w:hint="eastAsia"/>
        </w:rPr>
        <w:t>管理會</w:t>
      </w:r>
      <w:r w:rsidRPr="005E78F3">
        <w:rPr>
          <w:rFonts w:ascii="標楷體" w:eastAsia="標楷體" w:hAnsi="標楷體" w:hint="eastAsia"/>
        </w:rPr>
        <w:t>會議紀錄之目的，係為使基金運用情形及審查作業更</w:t>
      </w:r>
      <w:proofErr w:type="gramStart"/>
      <w:r w:rsidRPr="005E78F3">
        <w:rPr>
          <w:rFonts w:ascii="標楷體" w:eastAsia="標楷體" w:hAnsi="標楷體" w:hint="eastAsia"/>
        </w:rPr>
        <w:t>臻</w:t>
      </w:r>
      <w:proofErr w:type="gramEnd"/>
      <w:r w:rsidRPr="005E78F3">
        <w:rPr>
          <w:rFonts w:ascii="標楷體" w:eastAsia="標楷體" w:hAnsi="標楷體" w:hint="eastAsia"/>
        </w:rPr>
        <w:t>透明，達到基金最大效益</w:t>
      </w:r>
      <w:r w:rsidR="005E78F3">
        <w:rPr>
          <w:rFonts w:ascii="標楷體" w:eastAsia="標楷體" w:hAnsi="標楷體" w:hint="eastAsia"/>
        </w:rPr>
        <w:t>，經函請</w:t>
      </w:r>
      <w:r w:rsidRPr="005E78F3">
        <w:rPr>
          <w:rFonts w:ascii="標楷體" w:eastAsia="標楷體" w:hAnsi="標楷體" w:hint="eastAsia"/>
        </w:rPr>
        <w:t>移民署</w:t>
      </w:r>
      <w:proofErr w:type="gramStart"/>
      <w:r w:rsidRPr="005E78F3">
        <w:rPr>
          <w:rFonts w:ascii="標楷體" w:eastAsia="標楷體" w:hAnsi="標楷體" w:hint="eastAsia"/>
        </w:rPr>
        <w:t>研謀依</w:t>
      </w:r>
      <w:proofErr w:type="gramEnd"/>
      <w:r w:rsidRPr="005E78F3">
        <w:rPr>
          <w:rFonts w:ascii="標楷體" w:eastAsia="標楷體" w:hAnsi="標楷體" w:hint="eastAsia"/>
        </w:rPr>
        <w:t>規定妥適公開，以強化基金管理。</w:t>
      </w:r>
      <w:r w:rsidR="005E78F3">
        <w:rPr>
          <w:rFonts w:ascii="標楷體" w:eastAsia="標楷體" w:hAnsi="標楷體" w:hint="eastAsia"/>
        </w:rPr>
        <w:t>據復：</w:t>
      </w:r>
      <w:r w:rsidR="00B55363">
        <w:rPr>
          <w:rFonts w:ascii="標楷體" w:eastAsia="標楷體" w:hAnsi="標楷體" w:hint="eastAsia"/>
        </w:rPr>
        <w:t>已</w:t>
      </w:r>
      <w:r w:rsidR="0009178B" w:rsidRPr="0009178B">
        <w:rPr>
          <w:rFonts w:ascii="標楷體" w:eastAsia="標楷體" w:hAnsi="標楷體" w:hint="eastAsia"/>
        </w:rPr>
        <w:t>自基金管理會第51次會議</w:t>
      </w:r>
      <w:r w:rsidR="00B55363">
        <w:rPr>
          <w:rFonts w:ascii="標楷體" w:eastAsia="標楷體" w:hAnsi="標楷體" w:hint="eastAsia"/>
        </w:rPr>
        <w:t>（115年3月31日召開）</w:t>
      </w:r>
      <w:r w:rsidR="0009178B" w:rsidRPr="0009178B">
        <w:rPr>
          <w:rFonts w:ascii="標楷體" w:eastAsia="標楷體" w:hAnsi="標楷體" w:hint="eastAsia"/>
        </w:rPr>
        <w:t>起公開會議紀錄，持續精進資訊公開相關流程，以確保基金運用情形及審議程序更</w:t>
      </w:r>
      <w:proofErr w:type="gramStart"/>
      <w:r w:rsidR="0009178B" w:rsidRPr="0009178B">
        <w:rPr>
          <w:rFonts w:ascii="標楷體" w:eastAsia="標楷體" w:hAnsi="標楷體" w:hint="eastAsia"/>
        </w:rPr>
        <w:t>臻</w:t>
      </w:r>
      <w:proofErr w:type="gramEnd"/>
      <w:r w:rsidR="0009178B" w:rsidRPr="0009178B">
        <w:rPr>
          <w:rFonts w:ascii="標楷體" w:eastAsia="標楷體" w:hAnsi="標楷體" w:hint="eastAsia"/>
        </w:rPr>
        <w:t>公開透明。</w:t>
      </w:r>
    </w:p>
    <w:p w14:paraId="281C4933" w14:textId="384FD70E" w:rsidR="007F1C98" w:rsidRPr="00FB5EFC" w:rsidRDefault="00FC38DF" w:rsidP="00ED29A0">
      <w:pPr>
        <w:pStyle w:val="3"/>
        <w:spacing w:line="640" w:lineRule="exact"/>
      </w:pPr>
      <w:r>
        <w:rPr>
          <w:rFonts w:hint="eastAsia"/>
        </w:rPr>
        <w:t>6</w:t>
      </w:r>
      <w:r w:rsidR="007F1C98" w:rsidRPr="00FB5EFC">
        <w:rPr>
          <w:rFonts w:hint="eastAsia"/>
        </w:rPr>
        <w:t xml:space="preserve">.　</w:t>
      </w:r>
      <w:proofErr w:type="gramStart"/>
      <w:r w:rsidR="007F1C98" w:rsidRPr="007F1C98">
        <w:rPr>
          <w:rFonts w:hint="eastAsia"/>
        </w:rPr>
        <w:t>11</w:t>
      </w:r>
      <w:r w:rsidR="007F1C98">
        <w:rPr>
          <w:rFonts w:hint="eastAsia"/>
        </w:rPr>
        <w:t>3</w:t>
      </w:r>
      <w:proofErr w:type="gramEnd"/>
      <w:r w:rsidR="007F1C98" w:rsidRPr="007F1C98">
        <w:rPr>
          <w:rFonts w:hint="eastAsia"/>
        </w:rPr>
        <w:t>年度重要審核意見追蹤查核情形</w:t>
      </w:r>
    </w:p>
    <w:p w14:paraId="2FB6E1AC" w14:textId="48ED2FB7" w:rsidR="007F1C98" w:rsidRPr="00ED29A0" w:rsidRDefault="007F1C98" w:rsidP="00ED29A0">
      <w:pPr>
        <w:overflowPunct w:val="0"/>
        <w:spacing w:line="630" w:lineRule="exact"/>
        <w:ind w:firstLineChars="200" w:firstLine="488"/>
        <w:jc w:val="both"/>
        <w:rPr>
          <w:rFonts w:ascii="標楷體" w:eastAsia="標楷體" w:hAnsi="標楷體"/>
          <w:spacing w:val="2"/>
        </w:rPr>
      </w:pPr>
      <w:r w:rsidRPr="00ED29A0">
        <w:rPr>
          <w:rFonts w:ascii="標楷體" w:eastAsia="標楷體" w:hAnsi="標楷體" w:hint="eastAsia"/>
          <w:spacing w:val="2"/>
        </w:rPr>
        <w:t>本部於</w:t>
      </w:r>
      <w:proofErr w:type="gramStart"/>
      <w:r w:rsidRPr="00ED29A0">
        <w:rPr>
          <w:rFonts w:ascii="標楷體" w:eastAsia="標楷體" w:hAnsi="標楷體" w:hint="eastAsia"/>
          <w:spacing w:val="2"/>
        </w:rPr>
        <w:t>11</w:t>
      </w:r>
      <w:r w:rsidR="006F0972" w:rsidRPr="00ED29A0">
        <w:rPr>
          <w:rFonts w:ascii="標楷體" w:eastAsia="標楷體" w:hAnsi="標楷體" w:hint="eastAsia"/>
          <w:spacing w:val="2"/>
        </w:rPr>
        <w:t>3</w:t>
      </w:r>
      <w:proofErr w:type="gramEnd"/>
      <w:r w:rsidRPr="00ED29A0">
        <w:rPr>
          <w:rFonts w:ascii="標楷體" w:eastAsia="標楷體" w:hAnsi="標楷體" w:hint="eastAsia"/>
          <w:spacing w:val="2"/>
        </w:rPr>
        <w:t>年度審核報告非營業部分內列重要審核意見，計有</w:t>
      </w:r>
      <w:r w:rsidR="006F0972" w:rsidRPr="00ED29A0">
        <w:rPr>
          <w:rFonts w:ascii="標楷體" w:eastAsia="標楷體" w:hAnsi="標楷體" w:hint="eastAsia"/>
          <w:spacing w:val="2"/>
        </w:rPr>
        <w:t>政府為照顧輔導新住民家庭，持續運用基金資源規劃推動多元計畫，惟主要業務計畫預算</w:t>
      </w:r>
      <w:proofErr w:type="gramStart"/>
      <w:r w:rsidR="006F0972" w:rsidRPr="00ED29A0">
        <w:rPr>
          <w:rFonts w:ascii="標楷體" w:eastAsia="標楷體" w:hAnsi="標楷體" w:hint="eastAsia"/>
          <w:spacing w:val="2"/>
        </w:rPr>
        <w:t>執行率均未達9成</w:t>
      </w:r>
      <w:proofErr w:type="gramEnd"/>
      <w:r w:rsidR="006F0972" w:rsidRPr="00ED29A0">
        <w:rPr>
          <w:rFonts w:ascii="標楷體" w:eastAsia="標楷體" w:hAnsi="標楷體" w:hint="eastAsia"/>
          <w:spacing w:val="2"/>
        </w:rPr>
        <w:t>，甚有部分計畫連續4年低於</w:t>
      </w:r>
      <w:proofErr w:type="gramStart"/>
      <w:r w:rsidR="006F0972" w:rsidRPr="00ED29A0">
        <w:rPr>
          <w:rFonts w:ascii="標楷體" w:eastAsia="標楷體" w:hAnsi="標楷體" w:hint="eastAsia"/>
          <w:spacing w:val="2"/>
        </w:rPr>
        <w:t>8成</w:t>
      </w:r>
      <w:proofErr w:type="gramEnd"/>
      <w:r w:rsidR="006F0972" w:rsidRPr="00ED29A0">
        <w:rPr>
          <w:rFonts w:ascii="標楷體" w:eastAsia="標楷體" w:hAnsi="標楷體" w:hint="eastAsia"/>
          <w:spacing w:val="2"/>
        </w:rPr>
        <w:t>，允宜</w:t>
      </w:r>
      <w:proofErr w:type="gramStart"/>
      <w:r w:rsidR="006F0972" w:rsidRPr="00ED29A0">
        <w:rPr>
          <w:rFonts w:ascii="標楷體" w:eastAsia="標楷體" w:hAnsi="標楷體" w:hint="eastAsia"/>
          <w:spacing w:val="2"/>
        </w:rPr>
        <w:t>研謀精</w:t>
      </w:r>
      <w:proofErr w:type="gramEnd"/>
      <w:r w:rsidR="006F0972" w:rsidRPr="00ED29A0">
        <w:rPr>
          <w:rFonts w:ascii="標楷體" w:eastAsia="標楷體" w:hAnsi="標楷體" w:hint="eastAsia"/>
          <w:spacing w:val="2"/>
        </w:rPr>
        <w:t>進預算籌編與執行，強化成效管考，以策進照顧輔導新住民家庭措施，協助加速融入在地生活與培力發展</w:t>
      </w:r>
      <w:r w:rsidRPr="00ED29A0">
        <w:rPr>
          <w:rFonts w:ascii="標楷體" w:eastAsia="標楷體" w:hAnsi="標楷體" w:hint="eastAsia"/>
          <w:spacing w:val="2"/>
        </w:rPr>
        <w:t>1項，經</w:t>
      </w:r>
      <w:proofErr w:type="gramStart"/>
      <w:r w:rsidRPr="00ED29A0">
        <w:rPr>
          <w:rFonts w:ascii="標楷體" w:eastAsia="標楷體" w:hAnsi="標楷體" w:hint="eastAsia"/>
          <w:spacing w:val="2"/>
        </w:rPr>
        <w:t>賡</w:t>
      </w:r>
      <w:proofErr w:type="gramEnd"/>
      <w:r w:rsidRPr="00ED29A0">
        <w:rPr>
          <w:rFonts w:ascii="標楷體" w:eastAsia="標楷體" w:hAnsi="標楷體" w:hint="eastAsia"/>
          <w:spacing w:val="2"/>
        </w:rPr>
        <w:t>續追蹤查核實際辦理結果，已依改善措施持續辦理。</w:t>
      </w:r>
    </w:p>
    <w:p w14:paraId="4B797AC9" w14:textId="320B3458" w:rsidR="00DD2988" w:rsidRDefault="007F1C98" w:rsidP="00ED29A0">
      <w:pPr>
        <w:spacing w:line="630" w:lineRule="exact"/>
        <w:ind w:firstLine="482"/>
        <w:jc w:val="both"/>
        <w:rPr>
          <w:rFonts w:ascii="標楷體" w:eastAsia="標楷體" w:hAnsi="標楷體"/>
          <w:color w:val="000000"/>
          <w:spacing w:val="-6"/>
        </w:rPr>
      </w:pPr>
      <w:r w:rsidRPr="006F0972">
        <w:rPr>
          <w:rFonts w:ascii="標楷體" w:eastAsia="標楷體" w:hAnsi="標楷體" w:hint="eastAsia"/>
          <w:color w:val="000000"/>
          <w:spacing w:val="1"/>
        </w:rPr>
        <w:t>該基金來源用途及餘</w:t>
      </w:r>
      <w:proofErr w:type="gramStart"/>
      <w:r w:rsidRPr="006F0972">
        <w:rPr>
          <w:rFonts w:ascii="標楷體" w:eastAsia="標楷體" w:hAnsi="標楷體" w:hint="eastAsia"/>
          <w:color w:val="000000"/>
          <w:spacing w:val="1"/>
        </w:rPr>
        <w:t>絀</w:t>
      </w:r>
      <w:proofErr w:type="gramEnd"/>
      <w:r w:rsidRPr="006F0972">
        <w:rPr>
          <w:rFonts w:ascii="標楷體" w:eastAsia="標楷體" w:hAnsi="標楷體" w:hint="eastAsia"/>
          <w:color w:val="000000"/>
          <w:spacing w:val="1"/>
        </w:rPr>
        <w:t>之審定，暨餘</w:t>
      </w:r>
      <w:proofErr w:type="gramStart"/>
      <w:r w:rsidRPr="006F0972">
        <w:rPr>
          <w:rFonts w:ascii="標楷體" w:eastAsia="標楷體" w:hAnsi="標楷體" w:hint="eastAsia"/>
          <w:color w:val="000000"/>
          <w:spacing w:val="1"/>
        </w:rPr>
        <w:t>絀</w:t>
      </w:r>
      <w:proofErr w:type="gramEnd"/>
      <w:r w:rsidRPr="006F0972">
        <w:rPr>
          <w:rFonts w:ascii="標楷體" w:eastAsia="標楷體" w:hAnsi="標楷體" w:hint="eastAsia"/>
          <w:color w:val="000000"/>
          <w:spacing w:val="1"/>
        </w:rPr>
        <w:t>審定後現金流量及資產負債狀況，</w:t>
      </w:r>
      <w:proofErr w:type="gramStart"/>
      <w:r w:rsidRPr="006F0972">
        <w:rPr>
          <w:rFonts w:ascii="標楷體" w:eastAsia="標楷體" w:hAnsi="標楷體" w:hint="eastAsia"/>
          <w:color w:val="000000"/>
          <w:spacing w:val="1"/>
        </w:rPr>
        <w:t>詳戊</w:t>
      </w:r>
      <w:proofErr w:type="gramEnd"/>
      <w:r w:rsidRPr="006F0972">
        <w:rPr>
          <w:rFonts w:ascii="標楷體" w:eastAsia="標楷體" w:hAnsi="標楷體" w:hint="eastAsia"/>
          <w:color w:val="000000"/>
          <w:spacing w:val="1"/>
        </w:rPr>
        <w:t>、附表、壹、</w:t>
      </w:r>
      <w:r w:rsidRPr="006F0972">
        <w:rPr>
          <w:rFonts w:ascii="標楷體" w:eastAsia="標楷體" w:hAnsi="標楷體" w:hint="eastAsia"/>
          <w:color w:val="000000"/>
          <w:spacing w:val="-8"/>
        </w:rPr>
        <w:t>各基金附表</w:t>
      </w:r>
      <w:proofErr w:type="gramStart"/>
      <w:r w:rsidRPr="006F0972">
        <w:rPr>
          <w:rFonts w:ascii="標楷體" w:eastAsia="標楷體" w:hAnsi="標楷體" w:hint="eastAsia"/>
          <w:color w:val="000000"/>
          <w:spacing w:val="-8"/>
        </w:rPr>
        <w:t>〔</w:t>
      </w:r>
      <w:proofErr w:type="gramEnd"/>
      <w:r w:rsidRPr="006F0972">
        <w:rPr>
          <w:rFonts w:ascii="標楷體" w:eastAsia="標楷體" w:hAnsi="標楷體" w:hint="eastAsia"/>
          <w:color w:val="000000"/>
          <w:spacing w:val="-8"/>
        </w:rPr>
        <w:t>請至審計部全球資訊網之總決算審核報告查詢平台</w:t>
      </w:r>
      <w:r w:rsidRPr="006F0972">
        <w:rPr>
          <w:rFonts w:ascii="標楷體" w:eastAsia="標楷體" w:hAnsi="標楷體"/>
          <w:color w:val="000000"/>
          <w:spacing w:val="-8"/>
        </w:rPr>
        <w:t>(https://auditreport.audit.gov.tw/)</w:t>
      </w:r>
      <w:r w:rsidRPr="006F0972">
        <w:rPr>
          <w:rFonts w:ascii="標楷體" w:eastAsia="標楷體" w:hAnsi="標楷體"/>
          <w:color w:val="000000"/>
          <w:spacing w:val="-6"/>
        </w:rPr>
        <w:t>查閱</w:t>
      </w:r>
      <w:proofErr w:type="gramStart"/>
      <w:r w:rsidRPr="006F0972">
        <w:rPr>
          <w:rFonts w:ascii="標楷體" w:eastAsia="標楷體" w:hAnsi="標楷體"/>
          <w:color w:val="000000"/>
          <w:spacing w:val="-6"/>
        </w:rPr>
        <w:t>〕</w:t>
      </w:r>
      <w:proofErr w:type="gramEnd"/>
      <w:r w:rsidRPr="006F0972">
        <w:rPr>
          <w:rFonts w:ascii="標楷體" w:eastAsia="標楷體" w:hAnsi="標楷體"/>
          <w:color w:val="000000"/>
          <w:spacing w:val="-6"/>
        </w:rPr>
        <w:t>。</w:t>
      </w:r>
    </w:p>
    <w:p w14:paraId="2DB3C989" w14:textId="77777777" w:rsidR="00ED29A0" w:rsidRPr="00D94483" w:rsidRDefault="00ED29A0" w:rsidP="00ED29A0">
      <w:pPr>
        <w:pStyle w:val="2"/>
      </w:pPr>
      <w:r w:rsidRPr="00D94483">
        <w:rPr>
          <w:rFonts w:hint="eastAsia"/>
        </w:rPr>
        <w:t>(二)研發及產業訓儲替代役基金</w:t>
      </w:r>
    </w:p>
    <w:p w14:paraId="65475C1E" w14:textId="77777777" w:rsidR="00ED29A0" w:rsidRDefault="00ED29A0" w:rsidP="00ED29A0">
      <w:pPr>
        <w:overflowPunct w:val="0"/>
        <w:spacing w:line="630" w:lineRule="exact"/>
        <w:ind w:firstLineChars="200" w:firstLine="480"/>
        <w:jc w:val="both"/>
        <w:rPr>
          <w:rFonts w:ascii="標楷體" w:eastAsia="標楷體" w:hAnsi="標楷體"/>
        </w:rPr>
      </w:pPr>
      <w:r w:rsidRPr="00D94483">
        <w:rPr>
          <w:rFonts w:ascii="標楷體" w:eastAsia="標楷體" w:hAnsi="標楷體" w:hint="eastAsia"/>
        </w:rPr>
        <w:t>政府為提升國家整體產業經濟實力，鼓勵研究發展及培育技術人才，健全多元替代役行政管理制度運作，於97年1月1日設立研發替代役基金，</w:t>
      </w:r>
      <w:proofErr w:type="gramStart"/>
      <w:r w:rsidRPr="00D94483">
        <w:rPr>
          <w:rFonts w:ascii="標楷體" w:eastAsia="標楷體" w:hAnsi="標楷體" w:hint="eastAsia"/>
        </w:rPr>
        <w:t>嗣</w:t>
      </w:r>
      <w:proofErr w:type="gramEnd"/>
      <w:r w:rsidRPr="00D94483">
        <w:rPr>
          <w:rFonts w:ascii="標楷體" w:eastAsia="標楷體" w:hAnsi="標楷體" w:hint="eastAsia"/>
        </w:rPr>
        <w:t>為擴大民間產業運用替代役範圍，依104年6月10日修正公布替代役實施條例，自</w:t>
      </w:r>
      <w:proofErr w:type="gramStart"/>
      <w:r w:rsidRPr="00D94483">
        <w:rPr>
          <w:rFonts w:ascii="標楷體" w:eastAsia="標楷體" w:hAnsi="標楷體" w:hint="eastAsia"/>
        </w:rPr>
        <w:t>105</w:t>
      </w:r>
      <w:proofErr w:type="gramEnd"/>
      <w:r w:rsidRPr="00D94483">
        <w:rPr>
          <w:rFonts w:ascii="標楷體" w:eastAsia="標楷體" w:hAnsi="標楷體" w:hint="eastAsia"/>
        </w:rPr>
        <w:t>年度起更名為「研發及產業訓儲替代役基金」。該基金</w:t>
      </w:r>
      <w:proofErr w:type="gramStart"/>
      <w:r w:rsidRPr="00D94483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94483">
        <w:rPr>
          <w:rFonts w:ascii="標楷體" w:eastAsia="標楷體" w:hAnsi="標楷體" w:hint="eastAsia"/>
        </w:rPr>
        <w:t>年度各項業務計畫及預算之執行等，經予書面審核，茲將</w:t>
      </w:r>
      <w:r>
        <w:rPr>
          <w:rFonts w:ascii="標楷體" w:eastAsia="標楷體" w:hAnsi="標楷體" w:hint="eastAsia"/>
        </w:rPr>
        <w:t>審核</w:t>
      </w:r>
      <w:r w:rsidRPr="00D94483">
        <w:rPr>
          <w:rFonts w:ascii="標楷體" w:eastAsia="標楷體" w:hAnsi="標楷體" w:hint="eastAsia"/>
        </w:rPr>
        <w:t>結果說明如次：</w:t>
      </w:r>
    </w:p>
    <w:p w14:paraId="7DA5D272" w14:textId="77777777" w:rsidR="00ED29A0" w:rsidRPr="00F70509" w:rsidRDefault="00ED29A0" w:rsidP="00ED29A0">
      <w:pPr>
        <w:pStyle w:val="3"/>
        <w:spacing w:line="630" w:lineRule="exact"/>
      </w:pPr>
      <w:r w:rsidRPr="00F70509">
        <w:t>1.</w:t>
      </w:r>
      <w:r w:rsidRPr="00F70509">
        <w:rPr>
          <w:rFonts w:hint="eastAsia"/>
        </w:rPr>
        <w:t xml:space="preserve">　業務計畫實施情形之查核</w:t>
      </w:r>
    </w:p>
    <w:p w14:paraId="5D8760AA" w14:textId="77777777" w:rsidR="00ED29A0" w:rsidRDefault="00ED29A0" w:rsidP="00ED29A0">
      <w:pPr>
        <w:overflowPunct w:val="0"/>
        <w:spacing w:line="630" w:lineRule="exact"/>
        <w:ind w:firstLineChars="200" w:firstLine="480"/>
        <w:jc w:val="both"/>
        <w:rPr>
          <w:rFonts w:ascii="標楷體" w:eastAsia="標楷體" w:hAnsi="標楷體"/>
        </w:rPr>
      </w:pPr>
      <w:r w:rsidRPr="00D94483">
        <w:rPr>
          <w:rFonts w:ascii="標楷體" w:eastAsia="標楷體" w:hAnsi="標楷體" w:hint="eastAsia"/>
        </w:rPr>
        <w:t>該基金主要業務係辦理員額審查核配、役男報名甄選及成效管考、役男入營訓練及權益、役男管理及資訊系統維運等。</w:t>
      </w:r>
      <w:proofErr w:type="gramStart"/>
      <w:r w:rsidRPr="00D94483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94483">
        <w:rPr>
          <w:rFonts w:ascii="標楷體" w:eastAsia="標楷體" w:hAnsi="標楷體" w:hint="eastAsia"/>
        </w:rPr>
        <w:t>年度業務計畫3項，實施結果，</w:t>
      </w:r>
      <w:r w:rsidRPr="003E2042">
        <w:rPr>
          <w:rFonts w:ascii="標楷體" w:eastAsia="標楷體" w:hAnsi="標楷體" w:hint="eastAsia"/>
        </w:rPr>
        <w:t>實際數較原預計增加者1項，減少者2項，其執行情形列表如次</w:t>
      </w:r>
      <w:r w:rsidRPr="00D94483">
        <w:rPr>
          <w:rFonts w:ascii="標楷體" w:eastAsia="標楷體" w:hAnsi="標楷體" w:hint="eastAsia"/>
        </w:rPr>
        <w:t>：</w:t>
      </w:r>
    </w:p>
    <w:tbl>
      <w:tblPr>
        <w:tblW w:w="10237" w:type="dxa"/>
        <w:jc w:val="center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249"/>
        <w:gridCol w:w="586"/>
        <w:gridCol w:w="1205"/>
        <w:gridCol w:w="1205"/>
        <w:gridCol w:w="1134"/>
        <w:gridCol w:w="992"/>
        <w:gridCol w:w="2866"/>
      </w:tblGrid>
      <w:tr w:rsidR="00ED29A0" w:rsidRPr="00167C2B" w14:paraId="645A83BE" w14:textId="77777777" w:rsidTr="004A1E74">
        <w:trPr>
          <w:cantSplit/>
          <w:trHeight w:val="341"/>
          <w:jc w:val="center"/>
        </w:trPr>
        <w:tc>
          <w:tcPr>
            <w:tcW w:w="2249" w:type="dxa"/>
            <w:vMerge w:val="restart"/>
            <w:tcBorders>
              <w:top w:val="single" w:sz="8" w:space="0" w:color="auto"/>
              <w:right w:val="single" w:sz="4" w:space="0" w:color="auto"/>
            </w:tcBorders>
            <w:vAlign w:val="center"/>
          </w:tcPr>
          <w:p w14:paraId="2D944056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lastRenderedPageBreak/>
              <w:t>項目</w:t>
            </w:r>
          </w:p>
        </w:tc>
        <w:tc>
          <w:tcPr>
            <w:tcW w:w="58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B74F045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單位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32566A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預計數</w:t>
            </w:r>
          </w:p>
        </w:tc>
        <w:tc>
          <w:tcPr>
            <w:tcW w:w="120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2A080F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實際數</w:t>
            </w:r>
          </w:p>
        </w:tc>
        <w:tc>
          <w:tcPr>
            <w:tcW w:w="4992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5840256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比較增減</w:t>
            </w:r>
          </w:p>
        </w:tc>
      </w:tr>
      <w:tr w:rsidR="00ED29A0" w:rsidRPr="00167C2B" w14:paraId="7D7771A5" w14:textId="77777777" w:rsidTr="004A1E74">
        <w:trPr>
          <w:cantSplit/>
          <w:trHeight w:val="340"/>
          <w:jc w:val="center"/>
        </w:trPr>
        <w:tc>
          <w:tcPr>
            <w:tcW w:w="2249" w:type="dxa"/>
            <w:vMerge/>
            <w:tcBorders>
              <w:bottom w:val="single" w:sz="8" w:space="0" w:color="auto"/>
              <w:right w:val="single" w:sz="4" w:space="0" w:color="auto"/>
            </w:tcBorders>
          </w:tcPr>
          <w:p w14:paraId="7F7CFC71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586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78ED74E2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48A9E96D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205" w:type="dxa"/>
            <w:vMerge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96CE705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1E77E4A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增減數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48E49DB2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％</w:t>
            </w:r>
          </w:p>
        </w:tc>
        <w:tc>
          <w:tcPr>
            <w:tcW w:w="286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</w:tcBorders>
            <w:vAlign w:val="center"/>
          </w:tcPr>
          <w:p w14:paraId="05829414" w14:textId="77777777" w:rsidR="00ED29A0" w:rsidRPr="00167C2B" w:rsidRDefault="00ED29A0" w:rsidP="004A1E74">
            <w:pPr>
              <w:jc w:val="distribute"/>
              <w:rPr>
                <w:rFonts w:ascii="標楷體" w:eastAsia="標楷體" w:hAnsi="標楷體"/>
                <w:bCs/>
                <w:sz w:val="22"/>
              </w:rPr>
            </w:pPr>
            <w:r w:rsidRPr="00167C2B">
              <w:rPr>
                <w:rFonts w:ascii="標楷體" w:eastAsia="標楷體" w:hAnsi="標楷體" w:hint="eastAsia"/>
                <w:bCs/>
                <w:sz w:val="22"/>
              </w:rPr>
              <w:t>原因</w:t>
            </w:r>
          </w:p>
        </w:tc>
      </w:tr>
      <w:tr w:rsidR="00ED29A0" w:rsidRPr="00167C2B" w14:paraId="43D519E9" w14:textId="77777777" w:rsidTr="0021249F">
        <w:trPr>
          <w:cantSplit/>
          <w:trHeight w:val="850"/>
          <w:jc w:val="center"/>
        </w:trPr>
        <w:tc>
          <w:tcPr>
            <w:tcW w:w="2249" w:type="dxa"/>
            <w:tcBorders>
              <w:right w:val="single" w:sz="4" w:space="0" w:color="auto"/>
            </w:tcBorders>
          </w:tcPr>
          <w:p w14:paraId="6A4FB17D" w14:textId="77777777" w:rsidR="00ED29A0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員額審查核配、役</w:t>
            </w:r>
          </w:p>
          <w:p w14:paraId="0E58EDA4" w14:textId="77777777" w:rsidR="00ED29A0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男報名甄選及</w:t>
            </w:r>
          </w:p>
          <w:p w14:paraId="04A16F45" w14:textId="77777777" w:rsidR="00ED29A0" w:rsidRPr="00167C2B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成效管考計畫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14:paraId="40365081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7EBB45AB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7,182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716CA508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6,567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7004241B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pacing w:val="-6"/>
                <w:sz w:val="22"/>
                <w:szCs w:val="22"/>
              </w:rPr>
              <w:t>- 614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9EA17EB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- 8.55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14:paraId="54A472CE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</w:p>
        </w:tc>
      </w:tr>
      <w:tr w:rsidR="00ED29A0" w:rsidRPr="00167C2B" w14:paraId="7A8187AC" w14:textId="77777777" w:rsidTr="0021249F">
        <w:trPr>
          <w:cantSplit/>
          <w:trHeight w:val="1134"/>
          <w:jc w:val="center"/>
        </w:trPr>
        <w:tc>
          <w:tcPr>
            <w:tcW w:w="2249" w:type="dxa"/>
            <w:tcBorders>
              <w:right w:val="single" w:sz="4" w:space="0" w:color="auto"/>
            </w:tcBorders>
          </w:tcPr>
          <w:p w14:paraId="614FC7A6" w14:textId="77777777" w:rsidR="00ED29A0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役男入營訓練及</w:t>
            </w:r>
          </w:p>
          <w:p w14:paraId="4CAB1A7F" w14:textId="77777777" w:rsidR="00ED29A0" w:rsidRPr="00167C2B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權益計畫</w:t>
            </w:r>
          </w:p>
        </w:tc>
        <w:tc>
          <w:tcPr>
            <w:tcW w:w="586" w:type="dxa"/>
            <w:tcBorders>
              <w:left w:val="single" w:sz="4" w:space="0" w:color="auto"/>
              <w:right w:val="single" w:sz="4" w:space="0" w:color="auto"/>
            </w:tcBorders>
          </w:tcPr>
          <w:p w14:paraId="5B246941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1EE6CAC4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324,925</w:t>
            </w:r>
          </w:p>
        </w:tc>
        <w:tc>
          <w:tcPr>
            <w:tcW w:w="1205" w:type="dxa"/>
            <w:tcBorders>
              <w:left w:val="single" w:sz="4" w:space="0" w:color="auto"/>
              <w:right w:val="single" w:sz="4" w:space="0" w:color="auto"/>
            </w:tcBorders>
          </w:tcPr>
          <w:p w14:paraId="16FD871D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361,062</w:t>
            </w:r>
          </w:p>
        </w:tc>
        <w:tc>
          <w:tcPr>
            <w:tcW w:w="1134" w:type="dxa"/>
            <w:tcBorders>
              <w:left w:val="single" w:sz="4" w:space="0" w:color="auto"/>
              <w:right w:val="single" w:sz="4" w:space="0" w:color="auto"/>
            </w:tcBorders>
          </w:tcPr>
          <w:p w14:paraId="17352912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pacing w:val="-6"/>
                <w:sz w:val="22"/>
                <w:szCs w:val="22"/>
              </w:rPr>
              <w:t>36,137</w:t>
            </w:r>
          </w:p>
        </w:tc>
        <w:tc>
          <w:tcPr>
            <w:tcW w:w="992" w:type="dxa"/>
            <w:tcBorders>
              <w:left w:val="single" w:sz="4" w:space="0" w:color="auto"/>
              <w:right w:val="single" w:sz="4" w:space="0" w:color="auto"/>
            </w:tcBorders>
          </w:tcPr>
          <w:p w14:paraId="6D756097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11.12</w:t>
            </w:r>
          </w:p>
        </w:tc>
        <w:tc>
          <w:tcPr>
            <w:tcW w:w="2866" w:type="dxa"/>
            <w:tcBorders>
              <w:left w:val="single" w:sz="4" w:space="0" w:color="auto"/>
            </w:tcBorders>
          </w:tcPr>
          <w:p w14:paraId="4B0784E1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 w:rsidRPr="00826C49">
              <w:rPr>
                <w:rFonts w:hAnsi="標楷體" w:hint="eastAsia"/>
                <w:sz w:val="22"/>
                <w:szCs w:val="22"/>
              </w:rPr>
              <w:t>研發替代役役男人數較預計增加，且</w:t>
            </w:r>
            <w:bookmarkStart w:id="0" w:name="_Hlk230183694"/>
            <w:r w:rsidRPr="00826C49">
              <w:rPr>
                <w:rFonts w:hAnsi="標楷體" w:hint="eastAsia"/>
                <w:sz w:val="22"/>
                <w:szCs w:val="22"/>
              </w:rPr>
              <w:t>調升役男薪俸及主副食費</w:t>
            </w:r>
            <w:bookmarkEnd w:id="0"/>
            <w:r w:rsidRPr="00826C49">
              <w:rPr>
                <w:rFonts w:hAnsi="標楷體" w:hint="eastAsia"/>
                <w:sz w:val="22"/>
                <w:szCs w:val="22"/>
              </w:rPr>
              <w:t>，應撥付之薪資待遇及相關權益</w:t>
            </w:r>
            <w:proofErr w:type="gramStart"/>
            <w:r w:rsidRPr="00826C49">
              <w:rPr>
                <w:rFonts w:hAnsi="標楷體" w:hint="eastAsia"/>
                <w:sz w:val="22"/>
                <w:szCs w:val="22"/>
              </w:rPr>
              <w:t>支出隨增</w:t>
            </w:r>
            <w:proofErr w:type="gramEnd"/>
            <w:r w:rsidRPr="00826C49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  <w:tr w:rsidR="00ED29A0" w:rsidRPr="00167C2B" w14:paraId="49322519" w14:textId="77777777" w:rsidTr="004A1E74">
        <w:trPr>
          <w:cantSplit/>
          <w:trHeight w:val="794"/>
          <w:jc w:val="center"/>
        </w:trPr>
        <w:tc>
          <w:tcPr>
            <w:tcW w:w="2249" w:type="dxa"/>
            <w:tcBorders>
              <w:bottom w:val="single" w:sz="8" w:space="0" w:color="auto"/>
              <w:right w:val="single" w:sz="4" w:space="0" w:color="auto"/>
            </w:tcBorders>
          </w:tcPr>
          <w:p w14:paraId="563ECCD1" w14:textId="77777777" w:rsidR="00ED29A0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役男管理及資訊</w:t>
            </w:r>
          </w:p>
          <w:p w14:paraId="4244472A" w14:textId="77777777" w:rsidR="00ED29A0" w:rsidRPr="00167C2B" w:rsidRDefault="00ED29A0" w:rsidP="0021249F">
            <w:pPr>
              <w:pStyle w:val="a7"/>
              <w:kinsoku w:val="0"/>
              <w:spacing w:line="24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系統維運計畫</w:t>
            </w:r>
          </w:p>
        </w:tc>
        <w:tc>
          <w:tcPr>
            <w:tcW w:w="5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506AFCE9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jc w:val="distribute"/>
              <w:rPr>
                <w:rFonts w:hAnsi="標楷體"/>
                <w:sz w:val="22"/>
                <w:szCs w:val="22"/>
                <w:highlight w:val="yellow"/>
              </w:rPr>
            </w:pPr>
            <w:r w:rsidRPr="00167C2B">
              <w:rPr>
                <w:rFonts w:hAnsi="標楷體" w:hint="eastAsia"/>
                <w:sz w:val="22"/>
                <w:szCs w:val="22"/>
              </w:rPr>
              <w:t>千元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3754AA4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30,325</w:t>
            </w:r>
          </w:p>
        </w:tc>
        <w:tc>
          <w:tcPr>
            <w:tcW w:w="1205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5BD40CF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22,509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386C06C3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pacing w:val="-6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pacing w:val="-6"/>
                <w:sz w:val="22"/>
                <w:szCs w:val="22"/>
              </w:rPr>
              <w:t>- 7,815</w:t>
            </w:r>
          </w:p>
        </w:tc>
        <w:tc>
          <w:tcPr>
            <w:tcW w:w="992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14:paraId="234C3E35" w14:textId="77777777" w:rsidR="00ED29A0" w:rsidRPr="00E716A6" w:rsidRDefault="00ED29A0" w:rsidP="0021249F">
            <w:pPr>
              <w:pStyle w:val="a7"/>
              <w:kinsoku w:val="0"/>
              <w:spacing w:line="260" w:lineRule="exact"/>
              <w:ind w:firstLine="0"/>
              <w:jc w:val="right"/>
              <w:rPr>
                <w:rFonts w:hAnsi="標楷體"/>
                <w:sz w:val="22"/>
                <w:szCs w:val="22"/>
                <w:highlight w:val="yellow"/>
              </w:rPr>
            </w:pPr>
            <w:r w:rsidRPr="00E716A6">
              <w:rPr>
                <w:rFonts w:hAnsi="標楷體" w:hint="eastAsia"/>
                <w:sz w:val="22"/>
                <w:szCs w:val="22"/>
              </w:rPr>
              <w:t>- 25.77</w:t>
            </w:r>
          </w:p>
        </w:tc>
        <w:tc>
          <w:tcPr>
            <w:tcW w:w="2866" w:type="dxa"/>
            <w:tcBorders>
              <w:left w:val="single" w:sz="4" w:space="0" w:color="auto"/>
              <w:bottom w:val="single" w:sz="8" w:space="0" w:color="auto"/>
            </w:tcBorders>
          </w:tcPr>
          <w:p w14:paraId="3EFB4927" w14:textId="77777777" w:rsidR="00ED29A0" w:rsidRPr="00167C2B" w:rsidRDefault="00ED29A0" w:rsidP="0021249F">
            <w:pPr>
              <w:pStyle w:val="a7"/>
              <w:kinsoku w:val="0"/>
              <w:spacing w:line="260" w:lineRule="exact"/>
              <w:ind w:firstLine="0"/>
              <w:rPr>
                <w:rFonts w:hAnsi="標楷體"/>
                <w:sz w:val="22"/>
                <w:szCs w:val="22"/>
                <w:highlight w:val="yellow"/>
              </w:rPr>
            </w:pPr>
            <w:r>
              <w:rPr>
                <w:rFonts w:hAnsi="標楷體" w:hint="eastAsia"/>
                <w:sz w:val="22"/>
                <w:szCs w:val="22"/>
              </w:rPr>
              <w:t>研發替代役資訊系統管理維護案實際支出之專業服務費較預計減少</w:t>
            </w:r>
            <w:r w:rsidRPr="00826C49">
              <w:rPr>
                <w:rFonts w:hAnsi="標楷體" w:hint="eastAsia"/>
                <w:sz w:val="22"/>
                <w:szCs w:val="22"/>
              </w:rPr>
              <w:t>。</w:t>
            </w:r>
          </w:p>
        </w:tc>
      </w:tr>
    </w:tbl>
    <w:p w14:paraId="23C6184F" w14:textId="77777777" w:rsidR="00ED29A0" w:rsidRPr="007E1614" w:rsidRDefault="00ED29A0" w:rsidP="00ED29A0">
      <w:pPr>
        <w:ind w:left="600" w:hangingChars="300" w:hanging="600"/>
        <w:rPr>
          <w:rFonts w:ascii="標楷體" w:eastAsia="標楷體" w:hAnsi="標楷體"/>
          <w:sz w:val="20"/>
        </w:rPr>
      </w:pPr>
      <w:proofErr w:type="gramStart"/>
      <w:r w:rsidRPr="00167C2B">
        <w:rPr>
          <w:rFonts w:ascii="標楷體" w:eastAsia="標楷體" w:hAnsi="標楷體" w:hint="eastAsia"/>
          <w:sz w:val="20"/>
        </w:rPr>
        <w:t>註</w:t>
      </w:r>
      <w:proofErr w:type="gramEnd"/>
      <w:r w:rsidRPr="00167C2B">
        <w:rPr>
          <w:rFonts w:ascii="標楷體" w:eastAsia="標楷體" w:hAnsi="標楷體" w:hint="eastAsia"/>
          <w:sz w:val="20"/>
        </w:rPr>
        <w:t>：本表係就業務計畫實際數與預計數差異達</w:t>
      </w:r>
      <w:r>
        <w:rPr>
          <w:rFonts w:ascii="標楷體" w:eastAsia="標楷體" w:hAnsi="標楷體" w:hint="eastAsia"/>
          <w:sz w:val="20"/>
        </w:rPr>
        <w:t>2</w:t>
      </w:r>
      <w:r w:rsidRPr="00167C2B">
        <w:rPr>
          <w:rFonts w:ascii="標楷體" w:eastAsia="標楷體" w:hAnsi="標楷體" w:hint="eastAsia"/>
          <w:sz w:val="20"/>
        </w:rPr>
        <w:t>0％或達3</w:t>
      </w:r>
      <w:proofErr w:type="gramStart"/>
      <w:r w:rsidRPr="00167C2B">
        <w:rPr>
          <w:rFonts w:ascii="標楷體" w:eastAsia="標楷體" w:hAnsi="標楷體" w:hint="eastAsia"/>
          <w:sz w:val="20"/>
        </w:rPr>
        <w:t>千萬</w:t>
      </w:r>
      <w:proofErr w:type="gramEnd"/>
      <w:r w:rsidRPr="00167C2B">
        <w:rPr>
          <w:rFonts w:ascii="標楷體" w:eastAsia="標楷體" w:hAnsi="標楷體" w:hint="eastAsia"/>
          <w:sz w:val="20"/>
        </w:rPr>
        <w:t>以上者，說明差異原因。</w:t>
      </w:r>
    </w:p>
    <w:p w14:paraId="019F5B94" w14:textId="77777777" w:rsidR="00ED29A0" w:rsidRDefault="00ED29A0" w:rsidP="0021249F">
      <w:pPr>
        <w:pStyle w:val="3"/>
        <w:spacing w:line="558" w:lineRule="exact"/>
      </w:pPr>
      <w:r>
        <w:rPr>
          <w:rFonts w:hint="eastAsia"/>
        </w:rPr>
        <w:t xml:space="preserve">2.　</w:t>
      </w:r>
      <w:r w:rsidRPr="00D94483">
        <w:rPr>
          <w:rFonts w:hint="eastAsia"/>
        </w:rPr>
        <w:t>預算執行情形之審核</w:t>
      </w:r>
    </w:p>
    <w:p w14:paraId="5988FE2D" w14:textId="77777777" w:rsidR="00ED29A0" w:rsidRDefault="00ED29A0" w:rsidP="0021249F">
      <w:pPr>
        <w:overflowPunct w:val="0"/>
        <w:spacing w:line="558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94483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94483">
        <w:rPr>
          <w:rFonts w:ascii="標楷體" w:eastAsia="標楷體" w:hAnsi="標楷體" w:hint="eastAsia"/>
        </w:rPr>
        <w:t>年度決算審核結果，審定本期短</w:t>
      </w:r>
      <w:proofErr w:type="gramStart"/>
      <w:r w:rsidRPr="00D94483">
        <w:rPr>
          <w:rFonts w:ascii="標楷體" w:eastAsia="標楷體" w:hAnsi="標楷體" w:hint="eastAsia"/>
        </w:rPr>
        <w:t>絀</w:t>
      </w:r>
      <w:proofErr w:type="gramEnd"/>
      <w:r w:rsidRPr="007223B6">
        <w:rPr>
          <w:rFonts w:ascii="標楷體" w:eastAsia="標楷體" w:hAnsi="標楷體"/>
        </w:rPr>
        <w:t>4,486</w:t>
      </w:r>
      <w:r w:rsidRPr="00D94483">
        <w:rPr>
          <w:rFonts w:ascii="標楷體" w:eastAsia="標楷體" w:hAnsi="標楷體" w:hint="eastAsia"/>
        </w:rPr>
        <w:t>萬餘元，</w:t>
      </w:r>
      <w:r>
        <w:rPr>
          <w:rFonts w:ascii="標楷體" w:eastAsia="標楷體" w:hAnsi="標楷體" w:hint="eastAsia"/>
        </w:rPr>
        <w:t>較</w:t>
      </w:r>
      <w:r w:rsidRPr="00D94483">
        <w:rPr>
          <w:rFonts w:ascii="標楷體" w:eastAsia="標楷體" w:hAnsi="標楷體" w:hint="eastAsia"/>
        </w:rPr>
        <w:t>預算</w:t>
      </w:r>
      <w:r>
        <w:rPr>
          <w:rFonts w:ascii="標楷體" w:eastAsia="標楷體" w:hAnsi="標楷體" w:hint="eastAsia"/>
        </w:rPr>
        <w:t>短</w:t>
      </w:r>
      <w:proofErr w:type="gramStart"/>
      <w:r>
        <w:rPr>
          <w:rFonts w:ascii="標楷體" w:eastAsia="標楷體" w:hAnsi="標楷體" w:hint="eastAsia"/>
        </w:rPr>
        <w:t>絀</w:t>
      </w:r>
      <w:proofErr w:type="gramEnd"/>
      <w:r w:rsidRPr="007223B6">
        <w:rPr>
          <w:rFonts w:ascii="標楷體" w:eastAsia="標楷體" w:hAnsi="標楷體"/>
        </w:rPr>
        <w:t>4,925</w:t>
      </w:r>
      <w:r w:rsidRPr="00D94483">
        <w:rPr>
          <w:rFonts w:ascii="標楷體" w:eastAsia="標楷體" w:hAnsi="標楷體" w:hint="eastAsia"/>
        </w:rPr>
        <w:t>萬餘元，</w:t>
      </w:r>
      <w:r>
        <w:rPr>
          <w:rFonts w:ascii="標楷體" w:eastAsia="標楷體" w:hAnsi="標楷體" w:hint="eastAsia"/>
        </w:rPr>
        <w:t>減少439</w:t>
      </w:r>
      <w:r w:rsidRPr="00D94483">
        <w:rPr>
          <w:rFonts w:ascii="標楷體" w:eastAsia="標楷體" w:hAnsi="標楷體" w:hint="eastAsia"/>
        </w:rPr>
        <w:t>萬餘元，</w:t>
      </w:r>
      <w:r>
        <w:rPr>
          <w:rFonts w:ascii="標楷體" w:eastAsia="標楷體" w:hAnsi="標楷體" w:hint="eastAsia"/>
        </w:rPr>
        <w:t>約8.92％，</w:t>
      </w:r>
      <w:r w:rsidRPr="00D94483">
        <w:rPr>
          <w:rFonts w:ascii="標楷體" w:eastAsia="標楷體" w:hAnsi="標楷體" w:hint="eastAsia"/>
        </w:rPr>
        <w:t>主要係</w:t>
      </w:r>
      <w:r w:rsidRPr="00D20F6D">
        <w:rPr>
          <w:rFonts w:ascii="標楷體" w:eastAsia="標楷體" w:hAnsi="標楷體" w:hint="eastAsia"/>
        </w:rPr>
        <w:t>研發替代役役男人數較預計增加，且調升役男薪俸及主副食費，用人單位繳納之研究發展費收入，及應撥付之薪資待遇及相關權益支出均增加等收支互抵所致。</w:t>
      </w:r>
    </w:p>
    <w:p w14:paraId="778BF424" w14:textId="77777777" w:rsidR="00ED29A0" w:rsidRDefault="00ED29A0" w:rsidP="0021249F">
      <w:pPr>
        <w:pStyle w:val="3"/>
        <w:spacing w:line="558" w:lineRule="exact"/>
      </w:pPr>
      <w:r>
        <w:rPr>
          <w:rFonts w:hint="eastAsia"/>
        </w:rPr>
        <w:t>3.　餘</w:t>
      </w:r>
      <w:proofErr w:type="gramStart"/>
      <w:r>
        <w:rPr>
          <w:rFonts w:hint="eastAsia"/>
        </w:rPr>
        <w:t>絀</w:t>
      </w:r>
      <w:proofErr w:type="gramEnd"/>
      <w:r>
        <w:rPr>
          <w:rFonts w:hint="eastAsia"/>
        </w:rPr>
        <w:t>之審定</w:t>
      </w:r>
    </w:p>
    <w:p w14:paraId="4F21EEAE" w14:textId="77777777" w:rsidR="00ED29A0" w:rsidRDefault="00ED29A0" w:rsidP="0021249F">
      <w:pPr>
        <w:overflowPunct w:val="0"/>
        <w:spacing w:line="558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D435E7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4</w:t>
      </w:r>
      <w:proofErr w:type="gramEnd"/>
      <w:r w:rsidRPr="00D435E7">
        <w:rPr>
          <w:rFonts w:ascii="標楷體" w:eastAsia="標楷體" w:hAnsi="標楷體" w:hint="eastAsia"/>
        </w:rPr>
        <w:t>年度決算經行政院核定短</w:t>
      </w:r>
      <w:proofErr w:type="gramStart"/>
      <w:r w:rsidRPr="00D435E7">
        <w:rPr>
          <w:rFonts w:ascii="標楷體" w:eastAsia="標楷體" w:hAnsi="標楷體" w:hint="eastAsia"/>
        </w:rPr>
        <w:t>絀</w:t>
      </w:r>
      <w:proofErr w:type="gramEnd"/>
      <w:r w:rsidRPr="00993B8D">
        <w:rPr>
          <w:rFonts w:ascii="標楷體" w:eastAsia="標楷體" w:hAnsi="標楷體"/>
        </w:rPr>
        <w:t>44,860,092</w:t>
      </w:r>
      <w:r w:rsidRPr="00D435E7">
        <w:rPr>
          <w:rFonts w:ascii="標楷體" w:eastAsia="標楷體" w:hAnsi="標楷體" w:hint="eastAsia"/>
        </w:rPr>
        <w:t>元，</w:t>
      </w:r>
      <w:proofErr w:type="gramStart"/>
      <w:r w:rsidRPr="00D435E7">
        <w:rPr>
          <w:rFonts w:ascii="標楷體" w:eastAsia="標楷體" w:hAnsi="標楷體" w:hint="eastAsia"/>
        </w:rPr>
        <w:t>經核尚無</w:t>
      </w:r>
      <w:proofErr w:type="gramEnd"/>
      <w:r w:rsidRPr="00D435E7">
        <w:rPr>
          <w:rFonts w:ascii="標楷體" w:eastAsia="標楷體" w:hAnsi="標楷體" w:hint="eastAsia"/>
        </w:rPr>
        <w:t>不合，予以照數審定。</w:t>
      </w:r>
    </w:p>
    <w:p w14:paraId="63CE6EBD" w14:textId="77777777" w:rsidR="00ED29A0" w:rsidRDefault="00ED29A0" w:rsidP="0021249F">
      <w:pPr>
        <w:pStyle w:val="3"/>
        <w:spacing w:line="558" w:lineRule="exact"/>
      </w:pPr>
      <w:r>
        <w:rPr>
          <w:rFonts w:hint="eastAsia"/>
        </w:rPr>
        <w:t>4.　現金流量之查核</w:t>
      </w:r>
    </w:p>
    <w:p w14:paraId="017B2739" w14:textId="77777777" w:rsidR="00ED29A0" w:rsidRDefault="00ED29A0" w:rsidP="0021249F">
      <w:pPr>
        <w:overflowPunct w:val="0"/>
        <w:spacing w:line="558" w:lineRule="exact"/>
        <w:ind w:firstLineChars="200" w:firstLine="480"/>
        <w:jc w:val="both"/>
        <w:rPr>
          <w:rFonts w:ascii="標楷體" w:eastAsia="標楷體" w:hAnsi="標楷體"/>
        </w:rPr>
      </w:pPr>
      <w:proofErr w:type="gramStart"/>
      <w:r w:rsidRPr="001076B2">
        <w:rPr>
          <w:rFonts w:ascii="標楷體" w:eastAsia="標楷體" w:hAnsi="標楷體" w:hint="eastAsia"/>
        </w:rPr>
        <w:t>114</w:t>
      </w:r>
      <w:proofErr w:type="gramEnd"/>
      <w:r w:rsidRPr="001076B2">
        <w:rPr>
          <w:rFonts w:ascii="標楷體" w:eastAsia="標楷體" w:hAnsi="標楷體" w:hint="eastAsia"/>
        </w:rPr>
        <w:t>年度期初現金及約當現金15億餘元，經業務、投資及籌資活動結果，現金及約當</w:t>
      </w:r>
      <w:proofErr w:type="gramStart"/>
      <w:r w:rsidRPr="001076B2">
        <w:rPr>
          <w:rFonts w:ascii="標楷體" w:eastAsia="標楷體" w:hAnsi="標楷體" w:hint="eastAsia"/>
        </w:rPr>
        <w:t>現金淨減</w:t>
      </w:r>
      <w:proofErr w:type="gramEnd"/>
      <w:r w:rsidRPr="001076B2">
        <w:rPr>
          <w:rFonts w:ascii="標楷體" w:eastAsia="標楷體" w:hAnsi="標楷體" w:hint="eastAsia"/>
        </w:rPr>
        <w:t>4,159萬餘元，期末現金及約當現金為14億5,841萬餘元。</w:t>
      </w:r>
    </w:p>
    <w:p w14:paraId="6C9C7206" w14:textId="77777777" w:rsidR="00ED29A0" w:rsidRDefault="00ED29A0" w:rsidP="0021249F">
      <w:pPr>
        <w:pStyle w:val="3"/>
        <w:spacing w:line="558" w:lineRule="exact"/>
      </w:pPr>
      <w:r>
        <w:rPr>
          <w:rFonts w:hint="eastAsia"/>
        </w:rPr>
        <w:t xml:space="preserve">5.　</w:t>
      </w:r>
      <w:proofErr w:type="gramStart"/>
      <w:r w:rsidRPr="003C48D9">
        <w:rPr>
          <w:rFonts w:hint="eastAsia"/>
        </w:rPr>
        <w:t>11</w:t>
      </w:r>
      <w:r>
        <w:rPr>
          <w:rFonts w:hint="eastAsia"/>
        </w:rPr>
        <w:t>3</w:t>
      </w:r>
      <w:proofErr w:type="gramEnd"/>
      <w:r w:rsidRPr="003C48D9">
        <w:rPr>
          <w:rFonts w:hint="eastAsia"/>
        </w:rPr>
        <w:t>年度重要審核意見追蹤查核情形</w:t>
      </w:r>
    </w:p>
    <w:p w14:paraId="48CF327D" w14:textId="77777777" w:rsidR="00ED29A0" w:rsidRPr="003C48D9" w:rsidRDefault="00ED29A0" w:rsidP="0021249F">
      <w:pPr>
        <w:overflowPunct w:val="0"/>
        <w:spacing w:line="558" w:lineRule="exact"/>
        <w:ind w:firstLineChars="200" w:firstLine="480"/>
        <w:jc w:val="both"/>
        <w:rPr>
          <w:rFonts w:ascii="標楷體" w:eastAsia="標楷體" w:hAnsi="標楷體"/>
        </w:rPr>
      </w:pPr>
      <w:r w:rsidRPr="003C48D9">
        <w:rPr>
          <w:rFonts w:ascii="標楷體" w:eastAsia="標楷體" w:hAnsi="標楷體" w:hint="eastAsia"/>
        </w:rPr>
        <w:t>本部於</w:t>
      </w:r>
      <w:proofErr w:type="gramStart"/>
      <w:r w:rsidRPr="003C48D9">
        <w:rPr>
          <w:rFonts w:ascii="標楷體" w:eastAsia="標楷體" w:hAnsi="標楷體" w:hint="eastAsia"/>
        </w:rPr>
        <w:t>11</w:t>
      </w:r>
      <w:r>
        <w:rPr>
          <w:rFonts w:ascii="標楷體" w:eastAsia="標楷體" w:hAnsi="標楷體" w:hint="eastAsia"/>
        </w:rPr>
        <w:t>3</w:t>
      </w:r>
      <w:proofErr w:type="gramEnd"/>
      <w:r w:rsidRPr="003C48D9">
        <w:rPr>
          <w:rFonts w:ascii="標楷體" w:eastAsia="標楷體" w:hAnsi="標楷體" w:hint="eastAsia"/>
        </w:rPr>
        <w:t>年度審核報告非營業部分內列重要審核意見，計有</w:t>
      </w:r>
      <w:r w:rsidRPr="000558ED">
        <w:rPr>
          <w:rFonts w:ascii="標楷體" w:eastAsia="標楷體" w:hAnsi="標楷體" w:hint="eastAsia"/>
        </w:rPr>
        <w:t>政府配合國家經濟發展，推動研發替代役制度，設置基金收取研究發展費收入支應運作，惟近年研究發展費收入不足支應所需支出，基金自</w:t>
      </w:r>
      <w:proofErr w:type="gramStart"/>
      <w:r w:rsidRPr="000558ED">
        <w:rPr>
          <w:rFonts w:ascii="標楷體" w:eastAsia="標楷體" w:hAnsi="標楷體" w:hint="eastAsia"/>
        </w:rPr>
        <w:t>109</w:t>
      </w:r>
      <w:proofErr w:type="gramEnd"/>
      <w:r w:rsidRPr="000558ED">
        <w:rPr>
          <w:rFonts w:ascii="標楷體" w:eastAsia="標楷體" w:hAnsi="標楷體" w:hint="eastAsia"/>
        </w:rPr>
        <w:t>年度起多呈現短</w:t>
      </w:r>
      <w:proofErr w:type="gramStart"/>
      <w:r w:rsidRPr="000558ED">
        <w:rPr>
          <w:rFonts w:ascii="標楷體" w:eastAsia="標楷體" w:hAnsi="標楷體" w:hint="eastAsia"/>
        </w:rPr>
        <w:t>絀</w:t>
      </w:r>
      <w:proofErr w:type="gramEnd"/>
      <w:r w:rsidRPr="000558ED">
        <w:rPr>
          <w:rFonts w:ascii="標楷體" w:eastAsia="標楷體" w:hAnsi="標楷體" w:hint="eastAsia"/>
        </w:rPr>
        <w:t>，允宜</w:t>
      </w:r>
      <w:proofErr w:type="gramStart"/>
      <w:r w:rsidRPr="000558ED">
        <w:rPr>
          <w:rFonts w:ascii="標楷體" w:eastAsia="標楷體" w:hAnsi="標楷體" w:hint="eastAsia"/>
        </w:rPr>
        <w:t>研</w:t>
      </w:r>
      <w:proofErr w:type="gramEnd"/>
      <w:r w:rsidRPr="000558ED">
        <w:rPr>
          <w:rFonts w:ascii="標楷體" w:eastAsia="標楷體" w:hAnsi="標楷體" w:hint="eastAsia"/>
        </w:rPr>
        <w:t>謀加強收支管控，審酌實際營運情形，滾動檢討調整收費標準機制，並預為籌謀未來</w:t>
      </w:r>
      <w:proofErr w:type="gramStart"/>
      <w:r w:rsidRPr="000558ED">
        <w:rPr>
          <w:rFonts w:ascii="標楷體" w:eastAsia="標楷體" w:hAnsi="標楷體" w:hint="eastAsia"/>
        </w:rPr>
        <w:t>研</w:t>
      </w:r>
      <w:proofErr w:type="gramEnd"/>
      <w:r w:rsidRPr="000558ED">
        <w:rPr>
          <w:rFonts w:ascii="標楷體" w:eastAsia="標楷體" w:hAnsi="標楷體" w:hint="eastAsia"/>
        </w:rPr>
        <w:t>替役男人數持續下降之因應方案，以維持基金穩定運作及發展</w:t>
      </w:r>
      <w:r w:rsidRPr="003C48D9">
        <w:rPr>
          <w:rFonts w:ascii="標楷體" w:eastAsia="標楷體" w:hAnsi="標楷體" w:hint="eastAsia"/>
        </w:rPr>
        <w:t>1項，</w:t>
      </w:r>
      <w:r w:rsidRPr="00065913">
        <w:rPr>
          <w:rFonts w:ascii="標楷體" w:eastAsia="標楷體" w:hAnsi="標楷體" w:hint="eastAsia"/>
        </w:rPr>
        <w:t>經</w:t>
      </w:r>
      <w:proofErr w:type="gramStart"/>
      <w:r w:rsidRPr="00065913">
        <w:rPr>
          <w:rFonts w:ascii="標楷體" w:eastAsia="標楷體" w:hAnsi="標楷體" w:hint="eastAsia"/>
        </w:rPr>
        <w:t>賡</w:t>
      </w:r>
      <w:proofErr w:type="gramEnd"/>
      <w:r w:rsidRPr="00065913">
        <w:rPr>
          <w:rFonts w:ascii="標楷體" w:eastAsia="標楷體" w:hAnsi="標楷體" w:hint="eastAsia"/>
        </w:rPr>
        <w:t>續追蹤查核實際辦理結果，</w:t>
      </w:r>
      <w:r>
        <w:rPr>
          <w:rFonts w:ascii="標楷體" w:eastAsia="標楷體" w:hAnsi="標楷體" w:hint="eastAsia"/>
        </w:rPr>
        <w:t>已依改善措施持續辦理</w:t>
      </w:r>
      <w:r w:rsidRPr="00065913">
        <w:rPr>
          <w:rFonts w:ascii="標楷體" w:eastAsia="標楷體" w:hAnsi="標楷體" w:hint="eastAsia"/>
        </w:rPr>
        <w:t>。</w:t>
      </w:r>
    </w:p>
    <w:p w14:paraId="72E3F17A" w14:textId="48C5FF21" w:rsidR="00ED29A0" w:rsidRPr="00ED29A0" w:rsidRDefault="00ED29A0" w:rsidP="0021249F">
      <w:pPr>
        <w:overflowPunct w:val="0"/>
        <w:spacing w:line="558" w:lineRule="exact"/>
        <w:ind w:firstLineChars="200" w:firstLine="480"/>
        <w:jc w:val="both"/>
        <w:rPr>
          <w:rFonts w:ascii="標楷體" w:eastAsia="標楷體" w:hAnsi="標楷體"/>
          <w:color w:val="000000"/>
          <w:spacing w:val="-6"/>
        </w:rPr>
      </w:pPr>
      <w:r w:rsidRPr="00AB53D4">
        <w:rPr>
          <w:rFonts w:ascii="標楷體" w:eastAsia="標楷體" w:hAnsi="標楷體" w:hint="eastAsia"/>
          <w:szCs w:val="28"/>
        </w:rPr>
        <w:t>該基金來源用途及餘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之審定，暨餘</w:t>
      </w:r>
      <w:proofErr w:type="gramStart"/>
      <w:r w:rsidRPr="00AB53D4">
        <w:rPr>
          <w:rFonts w:ascii="標楷體" w:eastAsia="標楷體" w:hAnsi="標楷體" w:hint="eastAsia"/>
          <w:szCs w:val="28"/>
        </w:rPr>
        <w:t>絀</w:t>
      </w:r>
      <w:proofErr w:type="gramEnd"/>
      <w:r w:rsidRPr="00AB53D4">
        <w:rPr>
          <w:rFonts w:ascii="標楷體" w:eastAsia="標楷體" w:hAnsi="標楷體" w:hint="eastAsia"/>
          <w:szCs w:val="28"/>
        </w:rPr>
        <w:t>審定後現金流量及資產負債狀況，</w:t>
      </w:r>
      <w:proofErr w:type="gramStart"/>
      <w:r w:rsidRPr="00AB53D4">
        <w:rPr>
          <w:rFonts w:ascii="標楷體" w:eastAsia="標楷體" w:hAnsi="標楷體" w:hint="eastAsia"/>
          <w:szCs w:val="28"/>
        </w:rPr>
        <w:t>詳戊</w:t>
      </w:r>
      <w:proofErr w:type="gramEnd"/>
      <w:r w:rsidRPr="00AB53D4">
        <w:rPr>
          <w:rFonts w:ascii="標楷體" w:eastAsia="標楷體" w:hAnsi="標楷體" w:hint="eastAsia"/>
          <w:szCs w:val="28"/>
        </w:rPr>
        <w:t>、附表、壹、各基金附表</w:t>
      </w:r>
      <w:proofErr w:type="gramStart"/>
      <w:r w:rsidRPr="00AB53D4">
        <w:rPr>
          <w:rFonts w:ascii="標楷體" w:eastAsia="標楷體" w:hAnsi="標楷體" w:hint="eastAsia"/>
          <w:szCs w:val="28"/>
        </w:rPr>
        <w:t>〔</w:t>
      </w:r>
      <w:proofErr w:type="gramEnd"/>
      <w:r w:rsidRPr="00AB53D4">
        <w:rPr>
          <w:rFonts w:ascii="標楷體" w:eastAsia="標楷體" w:hAnsi="標楷體" w:hint="eastAsia"/>
          <w:szCs w:val="28"/>
        </w:rPr>
        <w:t>請至審計部全球資訊網之總決算審核報告查詢平台</w:t>
      </w:r>
      <w:r w:rsidRPr="00AB53D4">
        <w:rPr>
          <w:rFonts w:ascii="標楷體" w:eastAsia="標楷體" w:hAnsi="標楷體" w:hint="eastAsia"/>
          <w:w w:val="90"/>
          <w:szCs w:val="28"/>
        </w:rPr>
        <w:t>(https://auditreport.audit.gov.tw/)</w:t>
      </w:r>
      <w:r w:rsidRPr="00AB53D4">
        <w:rPr>
          <w:rFonts w:ascii="標楷體" w:eastAsia="標楷體" w:hAnsi="標楷體" w:hint="eastAsia"/>
          <w:szCs w:val="28"/>
        </w:rPr>
        <w:t>查閱</w:t>
      </w:r>
      <w:proofErr w:type="gramStart"/>
      <w:r w:rsidRPr="00AB53D4">
        <w:rPr>
          <w:rFonts w:ascii="標楷體" w:eastAsia="標楷體" w:hAnsi="標楷體" w:hint="eastAsia"/>
          <w:szCs w:val="28"/>
        </w:rPr>
        <w:t>〕</w:t>
      </w:r>
      <w:proofErr w:type="gramEnd"/>
      <w:r w:rsidRPr="00AB53D4">
        <w:rPr>
          <w:rFonts w:ascii="標楷體" w:eastAsia="標楷體" w:hAnsi="標楷體" w:hint="eastAsia"/>
          <w:szCs w:val="28"/>
        </w:rPr>
        <w:t>。</w:t>
      </w:r>
    </w:p>
    <w:sectPr w:rsidR="00ED29A0" w:rsidRPr="00ED29A0" w:rsidSect="00CA79CE">
      <w:footerReference w:type="even" r:id="rId6"/>
      <w:footerReference w:type="default" r:id="rId7"/>
      <w:pgSz w:w="11906" w:h="16838" w:code="9"/>
      <w:pgMar w:top="1418" w:right="851" w:bottom="1418" w:left="851" w:header="1021" w:footer="737" w:gutter="0"/>
      <w:pgNumType w:start="227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D28758" w14:textId="77777777" w:rsidR="00006DAD" w:rsidRDefault="00006DAD" w:rsidP="0061712B">
      <w:r>
        <w:separator/>
      </w:r>
    </w:p>
  </w:endnote>
  <w:endnote w:type="continuationSeparator" w:id="0">
    <w:p w14:paraId="6D67DA7F" w14:textId="77777777" w:rsidR="00006DAD" w:rsidRDefault="00006DAD" w:rsidP="00617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標楷體">
    <w:altName w:val="DF Kai Shu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528255932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719D831A" w14:textId="34F733EB" w:rsidR="000C315B" w:rsidRPr="000C315B" w:rsidRDefault="000C315B">
        <w:pPr>
          <w:pStyle w:val="a5"/>
          <w:jc w:val="center"/>
          <w:rPr>
            <w:rFonts w:ascii="標楷體" w:eastAsia="標楷體" w:hAnsi="標楷體"/>
          </w:rPr>
        </w:pPr>
        <w:r w:rsidRPr="000C315B">
          <w:rPr>
            <w:rFonts w:ascii="標楷體" w:eastAsia="標楷體" w:hAnsi="標楷體" w:hint="eastAsia"/>
          </w:rPr>
          <w:t>乙-</w:t>
        </w:r>
        <w:r w:rsidRPr="000C315B">
          <w:rPr>
            <w:rFonts w:ascii="標楷體" w:eastAsia="標楷體" w:hAnsi="標楷體"/>
          </w:rPr>
          <w:fldChar w:fldCharType="begin"/>
        </w:r>
        <w:r w:rsidRPr="000C315B">
          <w:rPr>
            <w:rFonts w:ascii="標楷體" w:eastAsia="標楷體" w:hAnsi="標楷體"/>
          </w:rPr>
          <w:instrText>PAGE   \* MERGEFORMAT</w:instrText>
        </w:r>
        <w:r w:rsidRPr="000C315B">
          <w:rPr>
            <w:rFonts w:ascii="標楷體" w:eastAsia="標楷體" w:hAnsi="標楷體"/>
          </w:rPr>
          <w:fldChar w:fldCharType="separate"/>
        </w:r>
        <w:r w:rsidRPr="000C315B">
          <w:rPr>
            <w:rFonts w:ascii="標楷體" w:eastAsia="標楷體" w:hAnsi="標楷體"/>
            <w:lang w:val="zh-TW"/>
          </w:rPr>
          <w:t>2</w:t>
        </w:r>
        <w:r w:rsidRPr="000C315B">
          <w:rPr>
            <w:rFonts w:ascii="標楷體" w:eastAsia="標楷體" w:hAnsi="標楷體"/>
          </w:rPr>
          <w:fldChar w:fldCharType="end"/>
        </w:r>
      </w:p>
    </w:sdtContent>
  </w:sdt>
  <w:p w14:paraId="1BEA140E" w14:textId="77777777" w:rsidR="000C315B" w:rsidRDefault="000C31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559671196"/>
      <w:docPartObj>
        <w:docPartGallery w:val="Page Numbers (Bottom of Page)"/>
        <w:docPartUnique/>
      </w:docPartObj>
    </w:sdtPr>
    <w:sdtEndPr>
      <w:rPr>
        <w:rFonts w:ascii="標楷體" w:eastAsia="標楷體" w:hAnsi="標楷體"/>
      </w:rPr>
    </w:sdtEndPr>
    <w:sdtContent>
      <w:p w14:paraId="6662D406" w14:textId="24550FBD" w:rsidR="00E97E52" w:rsidRPr="00E97E52" w:rsidRDefault="00E97E52">
        <w:pPr>
          <w:pStyle w:val="a5"/>
          <w:jc w:val="center"/>
          <w:rPr>
            <w:rFonts w:ascii="標楷體" w:eastAsia="標楷體" w:hAnsi="標楷體"/>
          </w:rPr>
        </w:pPr>
        <w:r w:rsidRPr="00E97E52">
          <w:rPr>
            <w:rFonts w:ascii="標楷體" w:eastAsia="標楷體" w:hAnsi="標楷體" w:hint="eastAsia"/>
          </w:rPr>
          <w:t>乙-</w:t>
        </w:r>
        <w:r w:rsidRPr="00E97E52">
          <w:rPr>
            <w:rFonts w:ascii="標楷體" w:eastAsia="標楷體" w:hAnsi="標楷體"/>
          </w:rPr>
          <w:fldChar w:fldCharType="begin"/>
        </w:r>
        <w:r w:rsidRPr="00E97E52">
          <w:rPr>
            <w:rFonts w:ascii="標楷體" w:eastAsia="標楷體" w:hAnsi="標楷體"/>
          </w:rPr>
          <w:instrText>PAGE   \* MERGEFORMAT</w:instrText>
        </w:r>
        <w:r w:rsidRPr="00E97E52">
          <w:rPr>
            <w:rFonts w:ascii="標楷體" w:eastAsia="標楷體" w:hAnsi="標楷體"/>
          </w:rPr>
          <w:fldChar w:fldCharType="separate"/>
        </w:r>
        <w:r w:rsidRPr="00E97E52">
          <w:rPr>
            <w:rFonts w:ascii="標楷體" w:eastAsia="標楷體" w:hAnsi="標楷體"/>
            <w:lang w:val="zh-TW"/>
          </w:rPr>
          <w:t>2</w:t>
        </w:r>
        <w:r w:rsidRPr="00E97E52">
          <w:rPr>
            <w:rFonts w:ascii="標楷體" w:eastAsia="標楷體" w:hAnsi="標楷體"/>
          </w:rPr>
          <w:fldChar w:fldCharType="end"/>
        </w:r>
      </w:p>
    </w:sdtContent>
  </w:sdt>
  <w:p w14:paraId="00A88C6C" w14:textId="77777777" w:rsidR="00E97E52" w:rsidRDefault="00E97E52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E88F66" w14:textId="77777777" w:rsidR="00006DAD" w:rsidRDefault="00006DAD" w:rsidP="0061712B">
      <w:r>
        <w:separator/>
      </w:r>
    </w:p>
  </w:footnote>
  <w:footnote w:type="continuationSeparator" w:id="0">
    <w:p w14:paraId="0814CA13" w14:textId="77777777" w:rsidR="00006DAD" w:rsidRDefault="00006DAD" w:rsidP="0061712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isplayBackgroundShape/>
  <w:mirrorMargins/>
  <w:bordersDoNotSurroundHeader/>
  <w:bordersDoNotSurroundFooter/>
  <w:proofState w:spelling="clean" w:grammar="clean"/>
  <w:defaultTabStop w:val="480"/>
  <w:evenAndOddHeaders/>
  <w:displayHorizontalDrawingGridEvery w:val="0"/>
  <w:displayVerticalDrawingGridEvery w:val="2"/>
  <w:characterSpacingControl w:val="compressPunctuation"/>
  <w:hdrShapeDefaults>
    <o:shapedefaults v:ext="edit" spidmax="6145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790"/>
    <w:rsid w:val="00006DAD"/>
    <w:rsid w:val="0009178B"/>
    <w:rsid w:val="000C315B"/>
    <w:rsid w:val="00144724"/>
    <w:rsid w:val="001C1937"/>
    <w:rsid w:val="0021249F"/>
    <w:rsid w:val="002A0C6D"/>
    <w:rsid w:val="003339D7"/>
    <w:rsid w:val="003400CD"/>
    <w:rsid w:val="003F7FB7"/>
    <w:rsid w:val="004B18D4"/>
    <w:rsid w:val="005969A5"/>
    <w:rsid w:val="005E78F3"/>
    <w:rsid w:val="0061712B"/>
    <w:rsid w:val="0068069F"/>
    <w:rsid w:val="006865F5"/>
    <w:rsid w:val="00690AAE"/>
    <w:rsid w:val="00697474"/>
    <w:rsid w:val="006B01CE"/>
    <w:rsid w:val="006F0972"/>
    <w:rsid w:val="00704AD8"/>
    <w:rsid w:val="00712F4A"/>
    <w:rsid w:val="00757039"/>
    <w:rsid w:val="00766583"/>
    <w:rsid w:val="00774625"/>
    <w:rsid w:val="0078412D"/>
    <w:rsid w:val="007F1C98"/>
    <w:rsid w:val="00886A09"/>
    <w:rsid w:val="008C7A7D"/>
    <w:rsid w:val="008E1ADD"/>
    <w:rsid w:val="00937954"/>
    <w:rsid w:val="00987F0B"/>
    <w:rsid w:val="009B0255"/>
    <w:rsid w:val="00A46635"/>
    <w:rsid w:val="00A666C4"/>
    <w:rsid w:val="00B2344A"/>
    <w:rsid w:val="00B474AC"/>
    <w:rsid w:val="00B55363"/>
    <w:rsid w:val="00C0407C"/>
    <w:rsid w:val="00C339EB"/>
    <w:rsid w:val="00C61DAE"/>
    <w:rsid w:val="00C84D7B"/>
    <w:rsid w:val="00CA79CE"/>
    <w:rsid w:val="00CC5373"/>
    <w:rsid w:val="00D26306"/>
    <w:rsid w:val="00D31BD9"/>
    <w:rsid w:val="00D4397C"/>
    <w:rsid w:val="00D71ED1"/>
    <w:rsid w:val="00DB0D30"/>
    <w:rsid w:val="00DD2988"/>
    <w:rsid w:val="00E47EE7"/>
    <w:rsid w:val="00E65790"/>
    <w:rsid w:val="00E97381"/>
    <w:rsid w:val="00E97E52"/>
    <w:rsid w:val="00ED29A0"/>
    <w:rsid w:val="00F76491"/>
    <w:rsid w:val="00FA40CB"/>
    <w:rsid w:val="00FB2C6B"/>
    <w:rsid w:val="00FB5EFC"/>
    <w:rsid w:val="00FC38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>
      <o:colormenu v:ext="edit" fillcolor="none"/>
    </o:shapedefaults>
    <o:shapelayout v:ext="edit">
      <o:idmap v:ext="edit" data="1"/>
    </o:shapelayout>
  </w:shapeDefaults>
  <w:decimalSymbol w:val="."/>
  <w:listSeparator w:val=","/>
  <w14:docId w14:val="3EAAD684"/>
  <w15:chartTrackingRefBased/>
  <w15:docId w15:val="{F627410D-4479-4830-A3AF-B8B9DA5074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2988"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DD2988"/>
    <w:pPr>
      <w:overflowPunct w:val="0"/>
      <w:jc w:val="both"/>
      <w:outlineLvl w:val="0"/>
    </w:pPr>
    <w:rPr>
      <w:rFonts w:ascii="標楷體" w:eastAsia="標楷體" w:hAnsi="標楷體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DD2988"/>
    <w:pPr>
      <w:overflowPunct w:val="0"/>
      <w:ind w:firstLineChars="150" w:firstLine="480"/>
      <w:jc w:val="both"/>
      <w:outlineLvl w:val="1"/>
    </w:pPr>
    <w:rPr>
      <w:rFonts w:ascii="標楷體" w:eastAsia="標楷體" w:hAnsi="標楷體"/>
      <w:b/>
      <w:bCs/>
      <w:sz w:val="32"/>
      <w:szCs w:val="28"/>
    </w:rPr>
  </w:style>
  <w:style w:type="paragraph" w:styleId="3">
    <w:name w:val="heading 3"/>
    <w:basedOn w:val="a"/>
    <w:next w:val="a"/>
    <w:link w:val="30"/>
    <w:uiPriority w:val="9"/>
    <w:unhideWhenUsed/>
    <w:qFormat/>
    <w:rsid w:val="00886A09"/>
    <w:pPr>
      <w:overflowPunct w:val="0"/>
      <w:spacing w:line="600" w:lineRule="exact"/>
      <w:ind w:firstLineChars="450" w:firstLine="1261"/>
      <w:jc w:val="both"/>
      <w:outlineLvl w:val="2"/>
    </w:pPr>
    <w:rPr>
      <w:rFonts w:ascii="標楷體" w:eastAsia="標楷體" w:hAnsi="標楷體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17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61712B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61712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1712B"/>
    <w:rPr>
      <w:sz w:val="20"/>
      <w:szCs w:val="20"/>
    </w:rPr>
  </w:style>
  <w:style w:type="paragraph" w:styleId="a7">
    <w:name w:val="Body Text"/>
    <w:basedOn w:val="a"/>
    <w:link w:val="a8"/>
    <w:semiHidden/>
    <w:rsid w:val="00FB2C6B"/>
    <w:pPr>
      <w:suppressAutoHyphens/>
      <w:overflowPunct w:val="0"/>
      <w:topLinePunct/>
      <w:snapToGrid w:val="0"/>
      <w:spacing w:line="500" w:lineRule="exact"/>
      <w:ind w:firstLine="490"/>
      <w:jc w:val="both"/>
    </w:pPr>
    <w:rPr>
      <w:rFonts w:ascii="標楷體" w:eastAsia="標楷體" w:hAnsi="Times New Roman" w:cs="Times New Roman"/>
      <w:szCs w:val="20"/>
    </w:rPr>
  </w:style>
  <w:style w:type="character" w:customStyle="1" w:styleId="a8">
    <w:name w:val="本文 字元"/>
    <w:basedOn w:val="a0"/>
    <w:link w:val="a7"/>
    <w:semiHidden/>
    <w:rsid w:val="00FB2C6B"/>
    <w:rPr>
      <w:rFonts w:ascii="標楷體" w:eastAsia="標楷體" w:hAnsi="Times New Roman" w:cs="Times New Roman"/>
      <w:szCs w:val="20"/>
    </w:rPr>
  </w:style>
  <w:style w:type="character" w:customStyle="1" w:styleId="10">
    <w:name w:val="標題 1 字元"/>
    <w:basedOn w:val="a0"/>
    <w:link w:val="1"/>
    <w:uiPriority w:val="9"/>
    <w:rsid w:val="00DD2988"/>
    <w:rPr>
      <w:rFonts w:ascii="標楷體" w:eastAsia="標楷體" w:hAnsi="標楷體"/>
      <w:b/>
      <w:bCs/>
      <w:sz w:val="32"/>
      <w:szCs w:val="28"/>
    </w:rPr>
  </w:style>
  <w:style w:type="character" w:customStyle="1" w:styleId="20">
    <w:name w:val="標題 2 字元"/>
    <w:basedOn w:val="a0"/>
    <w:link w:val="2"/>
    <w:uiPriority w:val="9"/>
    <w:rsid w:val="00DD2988"/>
    <w:rPr>
      <w:rFonts w:ascii="標楷體" w:eastAsia="標楷體" w:hAnsi="標楷體"/>
      <w:b/>
      <w:bCs/>
      <w:sz w:val="32"/>
      <w:szCs w:val="28"/>
    </w:rPr>
  </w:style>
  <w:style w:type="character" w:customStyle="1" w:styleId="30">
    <w:name w:val="標題 3 字元"/>
    <w:basedOn w:val="a0"/>
    <w:link w:val="3"/>
    <w:uiPriority w:val="9"/>
    <w:rsid w:val="00886A09"/>
    <w:rPr>
      <w:rFonts w:ascii="標楷體" w:eastAsia="標楷體" w:hAnsi="標楷體"/>
      <w:b/>
      <w:bCs/>
      <w:sz w:val="28"/>
      <w:szCs w:val="24"/>
    </w:rPr>
  </w:style>
  <w:style w:type="table" w:styleId="a9">
    <w:name w:val="Table Grid"/>
    <w:aliases w:val="SGS Table Basic 1,表格規格"/>
    <w:basedOn w:val="a1"/>
    <w:uiPriority w:val="39"/>
    <w:qFormat/>
    <w:rsid w:val="00DB0D3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4</Pages>
  <Words>474</Words>
  <Characters>2707</Characters>
  <Application>Microsoft Office Word</Application>
  <DocSecurity>0</DocSecurity>
  <Lines>22</Lines>
  <Paragraphs>6</Paragraphs>
  <ScaleCrop>false</ScaleCrop>
  <Company/>
  <LinksUpToDate>false</LinksUpToDate>
  <CharactersWithSpaces>3175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廖瓊禎</dc:creator>
  <cp:keywords/>
  <dc:description/>
  <cp:lastModifiedBy>吳怡霈</cp:lastModifiedBy>
  <cp:revision>33</cp:revision>
  <cp:lastPrinted>2026-06-25T13:16:00Z</cp:lastPrinted>
  <dcterms:created xsi:type="dcterms:W3CDTF">2026-05-22T06:17:00Z</dcterms:created>
  <dcterms:modified xsi:type="dcterms:W3CDTF">2026-07-03T11:56:00Z</dcterms:modified>
</cp:coreProperties>
</file>